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7E8DE05E" w:rsidR="00A97948" w:rsidRDefault="00341CC8">
      <w:pPr>
        <w:spacing w:line="320" w:lineRule="atLeast"/>
        <w:jc w:val="both"/>
        <w:rPr>
          <w:rFonts w:ascii="Arial" w:hAnsi="Arial" w:cs="Arial"/>
          <w:b/>
          <w:bCs/>
        </w:rPr>
      </w:pPr>
      <w:r>
        <w:rPr>
          <w:rFonts w:ascii="Arial" w:hAnsi="Arial" w:cs="Arial"/>
          <w:b/>
          <w:bCs/>
          <w:noProof/>
        </w:rPr>
        <w:drawing>
          <wp:inline distT="0" distB="0" distL="0" distR="0" wp14:anchorId="159AD9AC" wp14:editId="17C15B6A">
            <wp:extent cx="1824228" cy="300228"/>
            <wp:effectExtent l="0" t="0" r="5080" b="5080"/>
            <wp:docPr id="2037649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49831" name="Obrázek 20376498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4228" cy="300228"/>
                    </a:xfrm>
                    <a:prstGeom prst="rect">
                      <a:avLst/>
                    </a:prstGeom>
                  </pic:spPr>
                </pic:pic>
              </a:graphicData>
            </a:graphic>
          </wp:inline>
        </w:drawing>
      </w:r>
    </w:p>
    <w:p w14:paraId="1A2EA5EC" w14:textId="599D2FF6" w:rsidR="00A97948" w:rsidRDefault="3DF3823D">
      <w:pPr>
        <w:spacing w:line="320" w:lineRule="atLeast"/>
        <w:jc w:val="both"/>
        <w:rPr>
          <w:rFonts w:ascii="Arial" w:hAnsi="Arial" w:cs="Arial"/>
          <w:b/>
          <w:bCs/>
        </w:rPr>
      </w:pPr>
      <w:r w:rsidRPr="1C7EDDD0">
        <w:rPr>
          <w:rFonts w:ascii="Arial" w:hAnsi="Arial" w:cs="Arial"/>
          <w:b/>
          <w:bCs/>
          <w:sz w:val="24"/>
          <w:szCs w:val="24"/>
        </w:rPr>
        <w:t xml:space="preserve">TISKOVÁ ZPRÁVA                                                                </w:t>
      </w:r>
      <w:r w:rsidR="19F65E39" w:rsidRPr="1C7EDDD0">
        <w:rPr>
          <w:rFonts w:ascii="Arial" w:hAnsi="Arial" w:cs="Arial"/>
          <w:b/>
          <w:bCs/>
          <w:sz w:val="24"/>
          <w:szCs w:val="24"/>
        </w:rPr>
        <w:t xml:space="preserve">       </w:t>
      </w:r>
      <w:r w:rsidRPr="1C7EDDD0">
        <w:rPr>
          <w:rFonts w:ascii="Arial" w:hAnsi="Arial" w:cs="Arial"/>
          <w:b/>
          <w:bCs/>
          <w:sz w:val="24"/>
          <w:szCs w:val="24"/>
        </w:rPr>
        <w:t xml:space="preserve">     </w:t>
      </w:r>
      <w:r w:rsidR="004249D5">
        <w:rPr>
          <w:rFonts w:ascii="Arial" w:hAnsi="Arial" w:cs="Arial"/>
          <w:b/>
          <w:bCs/>
          <w:sz w:val="24"/>
          <w:szCs w:val="24"/>
        </w:rPr>
        <w:t>13</w:t>
      </w:r>
      <w:r w:rsidRPr="1C7EDDD0">
        <w:rPr>
          <w:rFonts w:ascii="Arial" w:hAnsi="Arial" w:cs="Arial"/>
          <w:b/>
          <w:bCs/>
          <w:color w:val="000000" w:themeColor="text1"/>
          <w:sz w:val="24"/>
          <w:szCs w:val="24"/>
        </w:rPr>
        <w:t xml:space="preserve">. </w:t>
      </w:r>
      <w:r w:rsidR="77AE6C6A" w:rsidRPr="1C7EDDD0">
        <w:rPr>
          <w:rFonts w:ascii="Arial" w:hAnsi="Arial" w:cs="Arial"/>
          <w:b/>
          <w:bCs/>
          <w:color w:val="000000" w:themeColor="text1"/>
          <w:sz w:val="24"/>
          <w:szCs w:val="24"/>
        </w:rPr>
        <w:t>červ</w:t>
      </w:r>
      <w:r w:rsidR="00677590">
        <w:rPr>
          <w:rFonts w:ascii="Arial" w:hAnsi="Arial" w:cs="Arial"/>
          <w:b/>
          <w:bCs/>
          <w:color w:val="000000" w:themeColor="text1"/>
          <w:sz w:val="24"/>
          <w:szCs w:val="24"/>
        </w:rPr>
        <w:t>ence</w:t>
      </w:r>
      <w:r w:rsidR="69345AF9" w:rsidRPr="1C7EDDD0">
        <w:rPr>
          <w:rFonts w:ascii="Arial" w:hAnsi="Arial" w:cs="Arial"/>
          <w:b/>
          <w:bCs/>
          <w:color w:val="000000" w:themeColor="text1"/>
          <w:sz w:val="24"/>
          <w:szCs w:val="24"/>
        </w:rPr>
        <w:t xml:space="preserve"> </w:t>
      </w:r>
      <w:r w:rsidRPr="1C7EDDD0">
        <w:rPr>
          <w:rFonts w:ascii="Arial" w:hAnsi="Arial" w:cs="Arial"/>
          <w:b/>
          <w:bCs/>
          <w:sz w:val="24"/>
          <w:szCs w:val="24"/>
        </w:rPr>
        <w:t>202</w:t>
      </w:r>
      <w:r w:rsidR="520FFBEC" w:rsidRPr="1C7EDDD0">
        <w:rPr>
          <w:rFonts w:ascii="Arial" w:hAnsi="Arial" w:cs="Arial"/>
          <w:b/>
          <w:bCs/>
          <w:sz w:val="24"/>
          <w:szCs w:val="24"/>
        </w:rPr>
        <w:t>6</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14FECFE8" w14:textId="742EFC6F" w:rsidR="001E2976" w:rsidRPr="00516630" w:rsidRDefault="005F2D71" w:rsidP="00385E17">
      <w:pPr>
        <w:pBdr>
          <w:bottom w:val="single" w:sz="4" w:space="29" w:color="auto"/>
        </w:pBdr>
        <w:spacing w:line="278" w:lineRule="auto"/>
        <w:jc w:val="both"/>
        <w:rPr>
          <w:b/>
          <w:bCs/>
          <w:color w:val="000000" w:themeColor="text1"/>
          <w:sz w:val="32"/>
          <w:szCs w:val="32"/>
        </w:rPr>
      </w:pPr>
      <w:r>
        <w:rPr>
          <w:b/>
          <w:bCs/>
          <w:color w:val="000000" w:themeColor="text1"/>
          <w:sz w:val="32"/>
          <w:szCs w:val="32"/>
        </w:rPr>
        <w:t xml:space="preserve">Nejčastější mýty o elektroodpadu: </w:t>
      </w:r>
      <w:r w:rsidR="00AA6339">
        <w:rPr>
          <w:b/>
          <w:bCs/>
          <w:color w:val="000000" w:themeColor="text1"/>
          <w:sz w:val="32"/>
          <w:szCs w:val="32"/>
        </w:rPr>
        <w:t>Víte, c</w:t>
      </w:r>
      <w:r w:rsidRPr="005F2D71">
        <w:rPr>
          <w:b/>
          <w:bCs/>
          <w:color w:val="000000" w:themeColor="text1"/>
          <w:sz w:val="32"/>
          <w:szCs w:val="32"/>
        </w:rPr>
        <w:t>o se děje s vysloužilými spotřebiči</w:t>
      </w:r>
      <w:r w:rsidR="00AA6339">
        <w:rPr>
          <w:b/>
          <w:bCs/>
          <w:color w:val="000000" w:themeColor="text1"/>
          <w:sz w:val="32"/>
          <w:szCs w:val="32"/>
        </w:rPr>
        <w:t>?</w:t>
      </w:r>
    </w:p>
    <w:p w14:paraId="51F0982E" w14:textId="61A2EFC6" w:rsidR="00920FE1" w:rsidRDefault="00920FE1"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920FE1">
        <w:rPr>
          <w:rFonts w:ascii="Arial" w:eastAsia="Arial" w:hAnsi="Arial" w:cs="Arial"/>
          <w:b/>
          <w:bCs/>
          <w:color w:val="000000" w:themeColor="text1"/>
          <w:kern w:val="0"/>
          <w:sz w:val="24"/>
          <w:szCs w:val="24"/>
          <w:lang w:eastAsia="cs-CZ"/>
          <w14:ligatures w14:val="none"/>
        </w:rPr>
        <w:t>O elektroodpadu stále koluje řada zažitých představ, které neodpovídají skutečnosti. Lidé často nevědí, kam vysloužilé spotřebiče patří, co se s nimi děje po odevzdání</w:t>
      </w:r>
      <w:r>
        <w:rPr>
          <w:rFonts w:ascii="Arial" w:eastAsia="Arial" w:hAnsi="Arial" w:cs="Arial"/>
          <w:b/>
          <w:bCs/>
          <w:color w:val="000000" w:themeColor="text1"/>
          <w:kern w:val="0"/>
          <w:sz w:val="24"/>
          <w:szCs w:val="24"/>
          <w:lang w:eastAsia="cs-CZ"/>
          <w14:ligatures w14:val="none"/>
        </w:rPr>
        <w:t xml:space="preserve">, </w:t>
      </w:r>
      <w:r w:rsidRPr="00920FE1">
        <w:rPr>
          <w:rFonts w:ascii="Arial" w:eastAsia="Arial" w:hAnsi="Arial" w:cs="Arial"/>
          <w:b/>
          <w:bCs/>
          <w:color w:val="000000" w:themeColor="text1"/>
          <w:kern w:val="0"/>
          <w:sz w:val="24"/>
          <w:szCs w:val="24"/>
          <w:lang w:eastAsia="cs-CZ"/>
          <w14:ligatures w14:val="none"/>
        </w:rPr>
        <w:t xml:space="preserve">nebo proč je důležité je správně třídit. </w:t>
      </w:r>
      <w:r w:rsidR="00DB299F" w:rsidRPr="00DB299F">
        <w:rPr>
          <w:rFonts w:ascii="Arial" w:eastAsia="Arial" w:hAnsi="Arial" w:cs="Arial"/>
          <w:b/>
          <w:bCs/>
          <w:color w:val="000000" w:themeColor="text1"/>
          <w:kern w:val="0"/>
          <w:sz w:val="24"/>
          <w:szCs w:val="24"/>
          <w:lang w:eastAsia="cs-CZ"/>
          <w14:ligatures w14:val="none"/>
        </w:rPr>
        <w:t>Při odborném zpracování se z nich získávají cenné suroviny, které se vracejí zpět do výroby, zatímco nebezpečné části jsou bezpečně odstraněny nebo speciálně zpracovány.</w:t>
      </w:r>
    </w:p>
    <w:p w14:paraId="4C7C44E6" w14:textId="794527E1" w:rsidR="00F04FA8" w:rsidRPr="00516630" w:rsidRDefault="00DB299F" w:rsidP="00385E17">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Pr>
          <w:rFonts w:ascii="Arial" w:eastAsia="Arial" w:hAnsi="Arial" w:cs="Arial"/>
          <w:color w:val="000000" w:themeColor="text1"/>
          <w:kern w:val="0"/>
          <w:sz w:val="24"/>
          <w:szCs w:val="24"/>
          <w:lang w:eastAsia="cs-CZ"/>
          <w14:ligatures w14:val="none"/>
        </w:rPr>
        <w:t>Dobrým příkladem je</w:t>
      </w:r>
      <w:r w:rsidR="00677590" w:rsidRPr="00516630">
        <w:rPr>
          <w:rFonts w:ascii="Arial" w:eastAsia="Arial" w:hAnsi="Arial" w:cs="Arial"/>
          <w:color w:val="000000" w:themeColor="text1"/>
          <w:kern w:val="0"/>
          <w:sz w:val="24"/>
          <w:szCs w:val="24"/>
          <w:lang w:eastAsia="cs-CZ"/>
          <w14:ligatures w14:val="none"/>
        </w:rPr>
        <w:t xml:space="preserve"> </w:t>
      </w:r>
      <w:r>
        <w:rPr>
          <w:rFonts w:ascii="Arial" w:eastAsia="Arial" w:hAnsi="Arial" w:cs="Arial"/>
          <w:color w:val="000000" w:themeColor="text1"/>
          <w:kern w:val="0"/>
          <w:sz w:val="24"/>
          <w:szCs w:val="24"/>
          <w:lang w:eastAsia="cs-CZ"/>
          <w14:ligatures w14:val="none"/>
        </w:rPr>
        <w:t xml:space="preserve">recyklace </w:t>
      </w:r>
      <w:r w:rsidR="00677590" w:rsidRPr="00516630">
        <w:rPr>
          <w:rFonts w:ascii="Arial" w:eastAsia="Arial" w:hAnsi="Arial" w:cs="Arial"/>
          <w:color w:val="000000" w:themeColor="text1"/>
          <w:kern w:val="0"/>
          <w:sz w:val="24"/>
          <w:szCs w:val="24"/>
          <w:lang w:eastAsia="cs-CZ"/>
          <w14:ligatures w14:val="none"/>
        </w:rPr>
        <w:t>praček</w:t>
      </w:r>
      <w:r>
        <w:rPr>
          <w:rFonts w:ascii="Arial" w:eastAsia="Arial" w:hAnsi="Arial" w:cs="Arial"/>
          <w:color w:val="000000" w:themeColor="text1"/>
          <w:kern w:val="0"/>
          <w:sz w:val="24"/>
          <w:szCs w:val="24"/>
          <w:lang w:eastAsia="cs-CZ"/>
          <w14:ligatures w14:val="none"/>
        </w:rPr>
        <w:t>. V</w:t>
      </w:r>
      <w:r w:rsidR="00AA6339">
        <w:rPr>
          <w:rFonts w:ascii="Arial" w:eastAsia="Arial" w:hAnsi="Arial" w:cs="Arial"/>
          <w:color w:val="000000" w:themeColor="text1"/>
          <w:kern w:val="0"/>
          <w:sz w:val="24"/>
          <w:szCs w:val="24"/>
          <w:lang w:eastAsia="cs-CZ"/>
          <w14:ligatures w14:val="none"/>
        </w:rPr>
        <w:t xml:space="preserve">e specializovaných provozech </w:t>
      </w:r>
      <w:r w:rsidR="00677590" w:rsidRPr="00516630">
        <w:rPr>
          <w:rFonts w:ascii="Arial" w:eastAsia="Arial" w:hAnsi="Arial" w:cs="Arial"/>
          <w:color w:val="000000" w:themeColor="text1"/>
          <w:kern w:val="0"/>
          <w:sz w:val="24"/>
          <w:szCs w:val="24"/>
          <w:lang w:eastAsia="cs-CZ"/>
          <w14:ligatures w14:val="none"/>
        </w:rPr>
        <w:t xml:space="preserve">jednotlivé součásti systematicky demontují a třídí </w:t>
      </w:r>
      <w:r>
        <w:rPr>
          <w:rFonts w:ascii="Arial" w:eastAsia="Arial" w:hAnsi="Arial" w:cs="Arial"/>
          <w:color w:val="000000" w:themeColor="text1"/>
          <w:kern w:val="0"/>
          <w:sz w:val="24"/>
          <w:szCs w:val="24"/>
          <w:lang w:eastAsia="cs-CZ"/>
          <w14:ligatures w14:val="none"/>
        </w:rPr>
        <w:t>na</w:t>
      </w:r>
      <w:r w:rsidRPr="00516630">
        <w:rPr>
          <w:rFonts w:ascii="Arial" w:eastAsia="Arial" w:hAnsi="Arial" w:cs="Arial"/>
          <w:color w:val="000000" w:themeColor="text1"/>
          <w:kern w:val="0"/>
          <w:sz w:val="24"/>
          <w:szCs w:val="24"/>
          <w:lang w:eastAsia="cs-CZ"/>
          <w14:ligatures w14:val="none"/>
        </w:rPr>
        <w:t xml:space="preserve"> </w:t>
      </w:r>
      <w:r w:rsidR="00677590" w:rsidRPr="00516630">
        <w:rPr>
          <w:rFonts w:ascii="Arial" w:eastAsia="Arial" w:hAnsi="Arial" w:cs="Arial"/>
          <w:color w:val="000000" w:themeColor="text1"/>
          <w:kern w:val="0"/>
          <w:sz w:val="24"/>
          <w:szCs w:val="24"/>
          <w:lang w:eastAsia="cs-CZ"/>
          <w14:ligatures w14:val="none"/>
        </w:rPr>
        <w:t>samostatn</w:t>
      </w:r>
      <w:r>
        <w:rPr>
          <w:rFonts w:ascii="Arial" w:eastAsia="Arial" w:hAnsi="Arial" w:cs="Arial"/>
          <w:color w:val="000000" w:themeColor="text1"/>
          <w:kern w:val="0"/>
          <w:sz w:val="24"/>
          <w:szCs w:val="24"/>
          <w:lang w:eastAsia="cs-CZ"/>
          <w14:ligatures w14:val="none"/>
        </w:rPr>
        <w:t>é</w:t>
      </w:r>
      <w:r w:rsidR="00677590" w:rsidRPr="00516630">
        <w:rPr>
          <w:rFonts w:ascii="Arial" w:eastAsia="Arial" w:hAnsi="Arial" w:cs="Arial"/>
          <w:color w:val="000000" w:themeColor="text1"/>
          <w:kern w:val="0"/>
          <w:sz w:val="24"/>
          <w:szCs w:val="24"/>
          <w:lang w:eastAsia="cs-CZ"/>
          <w14:ligatures w14:val="none"/>
        </w:rPr>
        <w:t xml:space="preserve"> materiálov</w:t>
      </w:r>
      <w:r>
        <w:rPr>
          <w:rFonts w:ascii="Arial" w:eastAsia="Arial" w:hAnsi="Arial" w:cs="Arial"/>
          <w:color w:val="000000" w:themeColor="text1"/>
          <w:kern w:val="0"/>
          <w:sz w:val="24"/>
          <w:szCs w:val="24"/>
          <w:lang w:eastAsia="cs-CZ"/>
          <w14:ligatures w14:val="none"/>
        </w:rPr>
        <w:t>é</w:t>
      </w:r>
      <w:r w:rsidR="00677590" w:rsidRPr="00516630">
        <w:rPr>
          <w:rFonts w:ascii="Arial" w:eastAsia="Arial" w:hAnsi="Arial" w:cs="Arial"/>
          <w:color w:val="000000" w:themeColor="text1"/>
          <w:kern w:val="0"/>
          <w:sz w:val="24"/>
          <w:szCs w:val="24"/>
          <w:lang w:eastAsia="cs-CZ"/>
          <w14:ligatures w14:val="none"/>
        </w:rPr>
        <w:t xml:space="preserve"> frakc</w:t>
      </w:r>
      <w:r>
        <w:rPr>
          <w:rFonts w:ascii="Arial" w:eastAsia="Arial" w:hAnsi="Arial" w:cs="Arial"/>
          <w:color w:val="000000" w:themeColor="text1"/>
          <w:kern w:val="0"/>
          <w:sz w:val="24"/>
          <w:szCs w:val="24"/>
          <w:lang w:eastAsia="cs-CZ"/>
          <w14:ligatures w14:val="none"/>
        </w:rPr>
        <w:t>e</w:t>
      </w:r>
      <w:r w:rsidR="00677590" w:rsidRPr="00516630">
        <w:rPr>
          <w:rFonts w:ascii="Arial" w:eastAsia="Arial" w:hAnsi="Arial" w:cs="Arial"/>
          <w:color w:val="000000" w:themeColor="text1"/>
          <w:kern w:val="0"/>
          <w:sz w:val="24"/>
          <w:szCs w:val="24"/>
          <w:lang w:eastAsia="cs-CZ"/>
          <w14:ligatures w14:val="none"/>
        </w:rPr>
        <w:t xml:space="preserve">. Odděluje se </w:t>
      </w:r>
      <w:r>
        <w:rPr>
          <w:rFonts w:ascii="Arial" w:eastAsia="Arial" w:hAnsi="Arial" w:cs="Arial"/>
          <w:color w:val="000000" w:themeColor="text1"/>
          <w:kern w:val="0"/>
          <w:sz w:val="24"/>
          <w:szCs w:val="24"/>
          <w:lang w:eastAsia="cs-CZ"/>
          <w14:ligatures w14:val="none"/>
        </w:rPr>
        <w:t xml:space="preserve">například </w:t>
      </w:r>
      <w:r w:rsidR="00677590" w:rsidRPr="00516630">
        <w:rPr>
          <w:rFonts w:ascii="Arial" w:eastAsia="Arial" w:hAnsi="Arial" w:cs="Arial"/>
          <w:color w:val="000000" w:themeColor="text1"/>
          <w:kern w:val="0"/>
          <w:sz w:val="24"/>
          <w:szCs w:val="24"/>
          <w:lang w:eastAsia="cs-CZ"/>
          <w14:ligatures w14:val="none"/>
        </w:rPr>
        <w:t xml:space="preserve">železo, hliník, měď, nerezová ocel, sklo, elektronické součásti i různé druhy plastů. </w:t>
      </w:r>
      <w:r w:rsidR="00AD2C56">
        <w:rPr>
          <w:rFonts w:ascii="Arial" w:eastAsia="Arial" w:hAnsi="Arial" w:cs="Arial"/>
          <w:color w:val="000000" w:themeColor="text1"/>
          <w:kern w:val="0"/>
          <w:sz w:val="24"/>
          <w:szCs w:val="24"/>
          <w:lang w:eastAsia="cs-CZ"/>
          <w14:ligatures w14:val="none"/>
        </w:rPr>
        <w:t>Zpracovatelé</w:t>
      </w:r>
      <w:r w:rsidR="00677590" w:rsidRPr="00516630">
        <w:rPr>
          <w:rFonts w:ascii="Arial" w:eastAsia="Arial" w:hAnsi="Arial" w:cs="Arial"/>
          <w:color w:val="000000" w:themeColor="text1"/>
          <w:kern w:val="0"/>
          <w:sz w:val="24"/>
          <w:szCs w:val="24"/>
          <w:lang w:eastAsia="cs-CZ"/>
          <w14:ligatures w14:val="none"/>
        </w:rPr>
        <w:t xml:space="preserve"> odstraňují </w:t>
      </w:r>
      <w:r>
        <w:rPr>
          <w:rFonts w:ascii="Arial" w:eastAsia="Arial" w:hAnsi="Arial" w:cs="Arial"/>
          <w:color w:val="000000" w:themeColor="text1"/>
          <w:kern w:val="0"/>
          <w:sz w:val="24"/>
          <w:szCs w:val="24"/>
          <w:lang w:eastAsia="cs-CZ"/>
          <w14:ligatures w14:val="none"/>
        </w:rPr>
        <w:t>celé části spotřebiče vyrobené z jednoho materiálu</w:t>
      </w:r>
      <w:r w:rsidR="00677590" w:rsidRPr="00516630">
        <w:rPr>
          <w:rFonts w:ascii="Arial" w:eastAsia="Arial" w:hAnsi="Arial" w:cs="Arial"/>
          <w:color w:val="000000" w:themeColor="text1"/>
          <w:kern w:val="0"/>
          <w:sz w:val="24"/>
          <w:szCs w:val="24"/>
          <w:lang w:eastAsia="cs-CZ"/>
          <w14:ligatures w14:val="none"/>
        </w:rPr>
        <w:t>, například plastové kryty, hadice, plastové části bubnu. Díky tomu mohou být získané materiály znovu využity jako kvalitní druhotné suroviny pro další výrobu</w:t>
      </w:r>
      <w:r>
        <w:rPr>
          <w:rFonts w:ascii="Arial" w:eastAsia="Arial" w:hAnsi="Arial" w:cs="Arial"/>
          <w:color w:val="000000" w:themeColor="text1"/>
          <w:kern w:val="0"/>
          <w:sz w:val="24"/>
          <w:szCs w:val="24"/>
          <w:lang w:eastAsia="cs-CZ"/>
          <w14:ligatures w14:val="none"/>
        </w:rPr>
        <w:t xml:space="preserve"> bez nutnosti následné separace</w:t>
      </w:r>
      <w:r w:rsidR="00677590" w:rsidRPr="00516630">
        <w:rPr>
          <w:rFonts w:ascii="Arial" w:eastAsia="Arial" w:hAnsi="Arial" w:cs="Arial"/>
          <w:color w:val="000000" w:themeColor="text1"/>
          <w:kern w:val="0"/>
          <w:sz w:val="24"/>
          <w:szCs w:val="24"/>
          <w:lang w:eastAsia="cs-CZ"/>
          <w14:ligatures w14:val="none"/>
        </w:rPr>
        <w:t>.</w:t>
      </w:r>
      <w:r w:rsidR="00514F46" w:rsidRPr="00516630">
        <w:rPr>
          <w:rFonts w:ascii="Arial" w:eastAsia="Arial" w:hAnsi="Arial" w:cs="Arial"/>
          <w:color w:val="000000" w:themeColor="text1"/>
          <w:kern w:val="0"/>
          <w:sz w:val="24"/>
          <w:szCs w:val="24"/>
          <w:lang w:eastAsia="cs-CZ"/>
          <w14:ligatures w14:val="none"/>
        </w:rPr>
        <w:t xml:space="preserve"> Každá tuna správně vytříděného a recyklovaného elektroodpadu navíc podle výpočtů </w:t>
      </w:r>
      <w:r w:rsidRPr="00516630">
        <w:rPr>
          <w:rFonts w:ascii="Arial" w:eastAsia="Arial" w:hAnsi="Arial" w:cs="Arial"/>
          <w:color w:val="000000" w:themeColor="text1"/>
          <w:kern w:val="0"/>
          <w:sz w:val="24"/>
          <w:szCs w:val="24"/>
          <w:lang w:eastAsia="cs-CZ"/>
          <w14:ligatures w14:val="none"/>
        </w:rPr>
        <w:t xml:space="preserve">ušetří </w:t>
      </w:r>
      <w:r w:rsidR="00514F46" w:rsidRPr="00516630">
        <w:rPr>
          <w:rFonts w:ascii="Arial" w:eastAsia="Arial" w:hAnsi="Arial" w:cs="Arial"/>
          <w:color w:val="000000" w:themeColor="text1"/>
          <w:kern w:val="0"/>
          <w:sz w:val="24"/>
          <w:szCs w:val="24"/>
          <w:lang w:eastAsia="cs-CZ"/>
          <w14:ligatures w14:val="none"/>
        </w:rPr>
        <w:t>přibližně 10,36 tuny emisí CO</w:t>
      </w:r>
      <w:r w:rsidR="00514F46" w:rsidRPr="00516630">
        <w:rPr>
          <w:rFonts w:ascii="Cambria Math" w:eastAsia="Arial" w:hAnsi="Cambria Math" w:cs="Cambria Math"/>
          <w:color w:val="000000" w:themeColor="text1"/>
          <w:kern w:val="0"/>
          <w:sz w:val="24"/>
          <w:szCs w:val="24"/>
          <w:lang w:eastAsia="cs-CZ"/>
          <w14:ligatures w14:val="none"/>
        </w:rPr>
        <w:t>₂</w:t>
      </w:r>
      <w:r w:rsidR="00514F46" w:rsidRPr="00516630">
        <w:rPr>
          <w:rFonts w:ascii="Arial" w:eastAsia="Arial" w:hAnsi="Arial" w:cs="Arial"/>
          <w:color w:val="000000" w:themeColor="text1"/>
          <w:kern w:val="0"/>
          <w:sz w:val="24"/>
          <w:szCs w:val="24"/>
          <w:lang w:eastAsia="cs-CZ"/>
          <w14:ligatures w14:val="none"/>
        </w:rPr>
        <w:t>.</w:t>
      </w:r>
    </w:p>
    <w:p w14:paraId="1171201E" w14:textId="3D612CF7" w:rsidR="00677590" w:rsidRPr="00516630" w:rsidRDefault="00677590"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516630">
        <w:rPr>
          <w:rFonts w:ascii="Arial" w:eastAsia="Arial" w:hAnsi="Arial" w:cs="Arial"/>
          <w:b/>
          <w:bCs/>
          <w:color w:val="000000" w:themeColor="text1"/>
          <w:kern w:val="0"/>
          <w:sz w:val="24"/>
          <w:szCs w:val="24"/>
          <w:lang w:eastAsia="cs-CZ"/>
          <w14:ligatures w14:val="none"/>
        </w:rPr>
        <w:t xml:space="preserve">Mýtus 1: Třídění elektroodpadu nemá smysl </w:t>
      </w:r>
    </w:p>
    <w:p w14:paraId="59138154" w14:textId="6CE33DFD" w:rsidR="006A26F1" w:rsidRPr="00516630" w:rsidRDefault="006A26F1" w:rsidP="00385E17">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sidRPr="00516630">
        <w:rPr>
          <w:rFonts w:ascii="Arial" w:eastAsia="Arial" w:hAnsi="Arial" w:cs="Arial"/>
          <w:color w:val="000000" w:themeColor="text1"/>
          <w:kern w:val="0"/>
          <w:sz w:val="24"/>
          <w:szCs w:val="24"/>
          <w:lang w:eastAsia="cs-CZ"/>
          <w14:ligatures w14:val="none"/>
        </w:rPr>
        <w:t xml:space="preserve">Mnoho lidí si myslí, že vytříděný elektroodpad stejně skončí na jedné hromadě. Ve skutečnosti je to právě naopak. Po odevzdání do systému zpětného odběru putují spotřebiče do specializovaných zpracovatelských závodů, kde se pečlivě rozebírají a třídí na jednotlivé materiály. Díky tomu lze získat železo, hliník, měď, sklo, plasty i další suroviny, které se vracejí zpět do výroby. </w:t>
      </w:r>
      <w:r w:rsidR="000A2DA8" w:rsidRPr="00516630">
        <w:rPr>
          <w:rFonts w:ascii="Arial" w:eastAsia="Arial" w:hAnsi="Arial" w:cs="Arial"/>
          <w:color w:val="000000" w:themeColor="text1"/>
          <w:kern w:val="0"/>
          <w:sz w:val="24"/>
          <w:szCs w:val="24"/>
          <w:lang w:eastAsia="cs-CZ"/>
          <w14:ligatures w14:val="none"/>
        </w:rPr>
        <w:t>Recyklované materiály se mohou podílet až z 60 % na výrobě nových produktů v závislosti na typu výrobku a použité surovině.</w:t>
      </w:r>
    </w:p>
    <w:p w14:paraId="385FD0FA" w14:textId="4164F4E3" w:rsidR="00677590" w:rsidRPr="00516630" w:rsidRDefault="00677590"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516630">
        <w:rPr>
          <w:rFonts w:ascii="Arial" w:eastAsia="Arial" w:hAnsi="Arial" w:cs="Arial"/>
          <w:b/>
          <w:bCs/>
          <w:color w:val="000000" w:themeColor="text1"/>
          <w:kern w:val="0"/>
          <w:sz w:val="24"/>
          <w:szCs w:val="24"/>
          <w:lang w:eastAsia="cs-CZ"/>
          <w14:ligatures w14:val="none"/>
        </w:rPr>
        <w:t xml:space="preserve">Mýtus 2: Starý spotřebič může skončit v běžné popelnici </w:t>
      </w:r>
    </w:p>
    <w:p w14:paraId="017898B8" w14:textId="08D85E1A" w:rsidR="00454E0C" w:rsidRDefault="00454E0C" w:rsidP="00385E17">
      <w:pPr>
        <w:pBdr>
          <w:bottom w:val="single" w:sz="4" w:space="29" w:color="auto"/>
        </w:pBdr>
        <w:spacing w:line="278" w:lineRule="auto"/>
        <w:jc w:val="both"/>
        <w:rPr>
          <w:rFonts w:ascii="Arial" w:eastAsia="Arial" w:hAnsi="Arial" w:cs="Arial"/>
          <w:color w:val="70AD47" w:themeColor="accent6"/>
          <w:kern w:val="0"/>
          <w:sz w:val="24"/>
          <w:szCs w:val="24"/>
          <w:lang w:eastAsia="cs-CZ"/>
          <w14:ligatures w14:val="none"/>
        </w:rPr>
      </w:pPr>
      <w:r w:rsidRPr="00516630">
        <w:rPr>
          <w:rFonts w:ascii="Arial" w:eastAsia="Arial" w:hAnsi="Arial" w:cs="Arial"/>
          <w:color w:val="000000" w:themeColor="text1"/>
          <w:kern w:val="0"/>
          <w:sz w:val="24"/>
          <w:szCs w:val="24"/>
          <w:lang w:eastAsia="cs-CZ"/>
          <w14:ligatures w14:val="none"/>
        </w:rPr>
        <w:t>Vysloužilé elektrospotřebiče do směsného odpadu nepatří. Některé součásti elektrozařízení vyžadují odborné zpracování, aby nemohly ohrozit životní prostředí. Kromě ztráty cenných surovin však nesprávně odložený elektroodpad představuje také bezpečnostní riziko. Zejména zařízení obsahující lith</w:t>
      </w:r>
      <w:r w:rsidR="00516630">
        <w:rPr>
          <w:rFonts w:ascii="Arial" w:eastAsia="Arial" w:hAnsi="Arial" w:cs="Arial"/>
          <w:color w:val="000000" w:themeColor="text1"/>
          <w:kern w:val="0"/>
          <w:sz w:val="24"/>
          <w:szCs w:val="24"/>
          <w:lang w:eastAsia="cs-CZ"/>
          <w14:ligatures w14:val="none"/>
        </w:rPr>
        <w:t xml:space="preserve">iové </w:t>
      </w:r>
      <w:r w:rsidRPr="00516630">
        <w:rPr>
          <w:rFonts w:ascii="Arial" w:eastAsia="Arial" w:hAnsi="Arial" w:cs="Arial"/>
          <w:color w:val="000000" w:themeColor="text1"/>
          <w:kern w:val="0"/>
          <w:sz w:val="24"/>
          <w:szCs w:val="24"/>
          <w:lang w:eastAsia="cs-CZ"/>
          <w14:ligatures w14:val="none"/>
        </w:rPr>
        <w:t xml:space="preserve">baterie mohou být při </w:t>
      </w:r>
      <w:r w:rsidR="000708F4">
        <w:rPr>
          <w:rFonts w:ascii="Arial" w:eastAsia="Arial" w:hAnsi="Arial" w:cs="Arial"/>
          <w:color w:val="000000" w:themeColor="text1"/>
          <w:kern w:val="0"/>
          <w:sz w:val="24"/>
          <w:szCs w:val="24"/>
          <w:lang w:eastAsia="cs-CZ"/>
          <w14:ligatures w14:val="none"/>
        </w:rPr>
        <w:t xml:space="preserve">svozu </w:t>
      </w:r>
      <w:r w:rsidRPr="00516630">
        <w:rPr>
          <w:rFonts w:ascii="Arial" w:eastAsia="Arial" w:hAnsi="Arial" w:cs="Arial"/>
          <w:color w:val="000000" w:themeColor="text1"/>
          <w:kern w:val="0"/>
          <w:sz w:val="24"/>
          <w:szCs w:val="24"/>
          <w:lang w:eastAsia="cs-CZ"/>
          <w14:ligatures w14:val="none"/>
        </w:rPr>
        <w:t xml:space="preserve">v popelářských vozech nebo během další manipulace </w:t>
      </w:r>
      <w:r w:rsidR="000708F4">
        <w:rPr>
          <w:rFonts w:ascii="Arial" w:eastAsia="Arial" w:hAnsi="Arial" w:cs="Arial"/>
          <w:color w:val="000000" w:themeColor="text1"/>
          <w:kern w:val="0"/>
          <w:sz w:val="24"/>
          <w:szCs w:val="24"/>
          <w:lang w:eastAsia="cs-CZ"/>
          <w14:ligatures w14:val="none"/>
        </w:rPr>
        <w:t xml:space="preserve">díky </w:t>
      </w:r>
      <w:r w:rsidRPr="00516630">
        <w:rPr>
          <w:rFonts w:ascii="Arial" w:eastAsia="Arial" w:hAnsi="Arial" w:cs="Arial"/>
          <w:color w:val="000000" w:themeColor="text1"/>
          <w:kern w:val="0"/>
          <w:sz w:val="24"/>
          <w:szCs w:val="24"/>
          <w:lang w:eastAsia="cs-CZ"/>
          <w14:ligatures w14:val="none"/>
        </w:rPr>
        <w:t>poškozen</w:t>
      </w:r>
      <w:r w:rsidR="000708F4">
        <w:rPr>
          <w:rFonts w:ascii="Arial" w:eastAsia="Arial" w:hAnsi="Arial" w:cs="Arial"/>
          <w:color w:val="000000" w:themeColor="text1"/>
          <w:kern w:val="0"/>
          <w:sz w:val="24"/>
          <w:szCs w:val="24"/>
          <w:lang w:eastAsia="cs-CZ"/>
          <w14:ligatures w14:val="none"/>
        </w:rPr>
        <w:t xml:space="preserve">í zdrojem </w:t>
      </w:r>
      <w:r w:rsidRPr="00516630">
        <w:rPr>
          <w:rFonts w:ascii="Arial" w:eastAsia="Arial" w:hAnsi="Arial" w:cs="Arial"/>
          <w:color w:val="000000" w:themeColor="text1"/>
          <w:kern w:val="0"/>
          <w:sz w:val="24"/>
          <w:szCs w:val="24"/>
          <w:lang w:eastAsia="cs-CZ"/>
          <w14:ligatures w14:val="none"/>
        </w:rPr>
        <w:t>požáru. Proto je důležité odevzdávat elektrozařízení na sběrná místa systému zpětného odběru, kde bude bezpečně a odborně zpracováno.</w:t>
      </w:r>
    </w:p>
    <w:p w14:paraId="20FC0ACD" w14:textId="72ED1885" w:rsidR="006A26F1" w:rsidRPr="0091085C" w:rsidRDefault="006A26F1"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91085C">
        <w:rPr>
          <w:rFonts w:ascii="Arial" w:eastAsia="Arial" w:hAnsi="Arial" w:cs="Arial"/>
          <w:b/>
          <w:bCs/>
          <w:color w:val="000000" w:themeColor="text1"/>
          <w:kern w:val="0"/>
          <w:sz w:val="24"/>
          <w:szCs w:val="24"/>
          <w:lang w:eastAsia="cs-CZ"/>
          <w14:ligatures w14:val="none"/>
        </w:rPr>
        <w:t>Mýtus 3:</w:t>
      </w:r>
      <w:r w:rsidR="00454E0C" w:rsidRPr="0091085C">
        <w:rPr>
          <w:rFonts w:ascii="Arial" w:eastAsia="Arial" w:hAnsi="Arial" w:cs="Arial"/>
          <w:b/>
          <w:bCs/>
          <w:color w:val="000000" w:themeColor="text1"/>
          <w:kern w:val="0"/>
          <w:sz w:val="24"/>
          <w:szCs w:val="24"/>
          <w:lang w:eastAsia="cs-CZ"/>
          <w14:ligatures w14:val="none"/>
        </w:rPr>
        <w:t xml:space="preserve"> </w:t>
      </w:r>
      <w:r w:rsidR="00AA6339">
        <w:rPr>
          <w:rFonts w:ascii="Arial" w:eastAsia="Arial" w:hAnsi="Arial" w:cs="Arial"/>
          <w:b/>
          <w:bCs/>
          <w:color w:val="000000" w:themeColor="text1"/>
          <w:kern w:val="0"/>
          <w:sz w:val="24"/>
          <w:szCs w:val="24"/>
          <w:lang w:eastAsia="cs-CZ"/>
          <w14:ligatures w14:val="none"/>
        </w:rPr>
        <w:t>Plastové h</w:t>
      </w:r>
      <w:r w:rsidR="00454E0C" w:rsidRPr="0091085C">
        <w:rPr>
          <w:rFonts w:ascii="Arial" w:eastAsia="Arial" w:hAnsi="Arial" w:cs="Arial"/>
          <w:b/>
          <w:bCs/>
          <w:color w:val="000000" w:themeColor="text1"/>
          <w:kern w:val="0"/>
          <w:sz w:val="24"/>
          <w:szCs w:val="24"/>
          <w:lang w:eastAsia="cs-CZ"/>
          <w14:ligatures w14:val="none"/>
        </w:rPr>
        <w:t xml:space="preserve">račky s baterií nejsou elektroodpad </w:t>
      </w:r>
    </w:p>
    <w:p w14:paraId="4858213B" w14:textId="6F9EB03C" w:rsidR="001E2976" w:rsidRDefault="00454E0C" w:rsidP="001E2976">
      <w:pPr>
        <w:pBdr>
          <w:bottom w:val="single" w:sz="4" w:space="29" w:color="auto"/>
        </w:pBdr>
        <w:spacing w:line="278" w:lineRule="auto"/>
        <w:jc w:val="both"/>
        <w:rPr>
          <w:rFonts w:ascii="Arial" w:eastAsia="Arial" w:hAnsi="Arial" w:cs="Arial"/>
          <w:i/>
          <w:iCs/>
          <w:color w:val="000000" w:themeColor="text1"/>
          <w:kern w:val="0"/>
          <w:sz w:val="24"/>
          <w:szCs w:val="24"/>
          <w:lang w:eastAsia="cs-CZ"/>
          <w14:ligatures w14:val="none"/>
        </w:rPr>
      </w:pPr>
      <w:r w:rsidRPr="0091085C">
        <w:rPr>
          <w:rFonts w:ascii="Arial" w:eastAsia="Arial" w:hAnsi="Arial" w:cs="Arial"/>
          <w:color w:val="000000" w:themeColor="text1"/>
          <w:kern w:val="0"/>
          <w:sz w:val="24"/>
          <w:szCs w:val="24"/>
          <w:lang w:eastAsia="cs-CZ"/>
          <w14:ligatures w14:val="none"/>
        </w:rPr>
        <w:t xml:space="preserve">Každá hračka, která obsahuje baterii nebo jiný elektrický či elektronický prvek, patří po skončení své životnosti do systému zpětného odběru elektrozařízení. </w:t>
      </w:r>
      <w:r w:rsidR="00AA6339">
        <w:rPr>
          <w:rFonts w:ascii="Arial" w:eastAsia="Arial" w:hAnsi="Arial" w:cs="Arial"/>
          <w:color w:val="000000" w:themeColor="text1"/>
          <w:kern w:val="0"/>
          <w:sz w:val="24"/>
          <w:szCs w:val="24"/>
          <w:lang w:eastAsia="cs-CZ"/>
          <w14:ligatures w14:val="none"/>
        </w:rPr>
        <w:t xml:space="preserve">Nenechejme se ovlivnit faktem, že </w:t>
      </w:r>
      <w:r w:rsidR="000708F4">
        <w:rPr>
          <w:rFonts w:ascii="Arial" w:eastAsia="Arial" w:hAnsi="Arial" w:cs="Arial"/>
          <w:color w:val="000000" w:themeColor="text1"/>
          <w:kern w:val="0"/>
          <w:sz w:val="24"/>
          <w:szCs w:val="24"/>
          <w:lang w:eastAsia="cs-CZ"/>
          <w14:ligatures w14:val="none"/>
        </w:rPr>
        <w:t xml:space="preserve">dětská </w:t>
      </w:r>
      <w:r w:rsidR="00AA6339">
        <w:rPr>
          <w:rFonts w:ascii="Arial" w:eastAsia="Arial" w:hAnsi="Arial" w:cs="Arial"/>
          <w:color w:val="000000" w:themeColor="text1"/>
          <w:kern w:val="0"/>
          <w:sz w:val="24"/>
          <w:szCs w:val="24"/>
          <w:lang w:eastAsia="cs-CZ"/>
          <w14:ligatures w14:val="none"/>
        </w:rPr>
        <w:t>hračka</w:t>
      </w:r>
      <w:r w:rsidR="000708F4">
        <w:rPr>
          <w:rFonts w:ascii="Arial" w:eastAsia="Arial" w:hAnsi="Arial" w:cs="Arial"/>
          <w:color w:val="000000" w:themeColor="text1"/>
          <w:kern w:val="0"/>
          <w:sz w:val="24"/>
          <w:szCs w:val="24"/>
          <w:lang w:eastAsia="cs-CZ"/>
          <w14:ligatures w14:val="none"/>
        </w:rPr>
        <w:t xml:space="preserve"> je podle předpisů bezpečná</w:t>
      </w:r>
      <w:r w:rsidR="00AA6339">
        <w:rPr>
          <w:rFonts w:ascii="Arial" w:eastAsia="Arial" w:hAnsi="Arial" w:cs="Arial"/>
          <w:color w:val="000000" w:themeColor="text1"/>
          <w:kern w:val="0"/>
          <w:sz w:val="24"/>
          <w:szCs w:val="24"/>
          <w:lang w:eastAsia="cs-CZ"/>
          <w14:ligatures w14:val="none"/>
        </w:rPr>
        <w:t xml:space="preserve">. </w:t>
      </w:r>
      <w:r w:rsidR="000708F4">
        <w:rPr>
          <w:rFonts w:ascii="Arial" w:eastAsia="Arial" w:hAnsi="Arial" w:cs="Arial"/>
          <w:color w:val="000000" w:themeColor="text1"/>
          <w:kern w:val="0"/>
          <w:sz w:val="24"/>
          <w:szCs w:val="24"/>
          <w:lang w:eastAsia="cs-CZ"/>
          <w14:ligatures w14:val="none"/>
        </w:rPr>
        <w:t xml:space="preserve">Z pohledu recyklace se jedná pořád o elektrospotřebič, a tak se s ním musí i zacházet. </w:t>
      </w:r>
      <w:r w:rsidRPr="0091085C">
        <w:rPr>
          <w:rFonts w:ascii="Arial" w:eastAsia="Arial" w:hAnsi="Arial" w:cs="Arial"/>
          <w:color w:val="000000" w:themeColor="text1"/>
          <w:kern w:val="0"/>
          <w:sz w:val="24"/>
          <w:szCs w:val="24"/>
          <w:lang w:eastAsia="cs-CZ"/>
          <w14:ligatures w14:val="none"/>
        </w:rPr>
        <w:t xml:space="preserve">Díky správné recyklaci lze využít </w:t>
      </w:r>
      <w:r w:rsidR="00AA6339">
        <w:rPr>
          <w:rFonts w:ascii="Arial" w:eastAsia="Arial" w:hAnsi="Arial" w:cs="Arial"/>
          <w:color w:val="000000" w:themeColor="text1"/>
          <w:kern w:val="0"/>
          <w:sz w:val="24"/>
          <w:szCs w:val="24"/>
          <w:lang w:eastAsia="cs-CZ"/>
          <w14:ligatures w14:val="none"/>
        </w:rPr>
        <w:t>většinu</w:t>
      </w:r>
      <w:r w:rsidRPr="0091085C">
        <w:rPr>
          <w:rFonts w:ascii="Arial" w:eastAsia="Arial" w:hAnsi="Arial" w:cs="Arial"/>
          <w:color w:val="000000" w:themeColor="text1"/>
          <w:kern w:val="0"/>
          <w:sz w:val="24"/>
          <w:szCs w:val="24"/>
          <w:lang w:eastAsia="cs-CZ"/>
          <w14:ligatures w14:val="none"/>
        </w:rPr>
        <w:t xml:space="preserve"> </w:t>
      </w:r>
      <w:r w:rsidR="00AA6339">
        <w:rPr>
          <w:rFonts w:ascii="Arial" w:eastAsia="Arial" w:hAnsi="Arial" w:cs="Arial"/>
          <w:color w:val="000000" w:themeColor="text1"/>
          <w:kern w:val="0"/>
          <w:sz w:val="24"/>
          <w:szCs w:val="24"/>
          <w:lang w:eastAsia="cs-CZ"/>
          <w14:ligatures w14:val="none"/>
        </w:rPr>
        <w:t xml:space="preserve">použitých </w:t>
      </w:r>
      <w:r w:rsidRPr="0091085C">
        <w:rPr>
          <w:rFonts w:ascii="Arial" w:eastAsia="Arial" w:hAnsi="Arial" w:cs="Arial"/>
          <w:color w:val="000000" w:themeColor="text1"/>
          <w:kern w:val="0"/>
          <w:sz w:val="24"/>
          <w:szCs w:val="24"/>
          <w:lang w:eastAsia="cs-CZ"/>
          <w14:ligatures w14:val="none"/>
        </w:rPr>
        <w:t>materiál</w:t>
      </w:r>
      <w:r w:rsidR="00AA6339">
        <w:rPr>
          <w:rFonts w:ascii="Arial" w:eastAsia="Arial" w:hAnsi="Arial" w:cs="Arial"/>
          <w:color w:val="000000" w:themeColor="text1"/>
          <w:kern w:val="0"/>
          <w:sz w:val="24"/>
          <w:szCs w:val="24"/>
          <w:lang w:eastAsia="cs-CZ"/>
          <w14:ligatures w14:val="none"/>
        </w:rPr>
        <w:t>ů</w:t>
      </w:r>
      <w:r w:rsidRPr="0091085C">
        <w:rPr>
          <w:rFonts w:ascii="Arial" w:eastAsia="Arial" w:hAnsi="Arial" w:cs="Arial"/>
          <w:color w:val="000000" w:themeColor="text1"/>
          <w:kern w:val="0"/>
          <w:sz w:val="24"/>
          <w:szCs w:val="24"/>
          <w:lang w:eastAsia="cs-CZ"/>
          <w14:ligatures w14:val="none"/>
        </w:rPr>
        <w:t xml:space="preserve"> a zajistit bezpečné zpracování všech součástí</w:t>
      </w:r>
      <w:r w:rsidR="00FF4C0B">
        <w:rPr>
          <w:rFonts w:ascii="Arial" w:eastAsia="Arial" w:hAnsi="Arial" w:cs="Arial"/>
          <w:color w:val="000000" w:themeColor="text1"/>
          <w:kern w:val="0"/>
          <w:sz w:val="24"/>
          <w:szCs w:val="24"/>
          <w:lang w:eastAsia="cs-CZ"/>
          <w14:ligatures w14:val="none"/>
        </w:rPr>
        <w:t xml:space="preserve"> hračky</w:t>
      </w:r>
      <w:r w:rsidRPr="0091085C">
        <w:rPr>
          <w:rFonts w:ascii="Arial" w:eastAsia="Arial" w:hAnsi="Arial" w:cs="Arial"/>
          <w:color w:val="000000" w:themeColor="text1"/>
          <w:kern w:val="0"/>
          <w:sz w:val="24"/>
          <w:szCs w:val="24"/>
          <w:lang w:eastAsia="cs-CZ"/>
          <w14:ligatures w14:val="none"/>
        </w:rPr>
        <w:t>.</w:t>
      </w:r>
      <w:r w:rsidR="001E2976" w:rsidRPr="001E2976">
        <w:rPr>
          <w:rFonts w:ascii="Arial" w:eastAsia="Arial" w:hAnsi="Arial" w:cs="Arial"/>
          <w:i/>
          <w:iCs/>
          <w:color w:val="000000" w:themeColor="text1"/>
          <w:kern w:val="0"/>
          <w:sz w:val="24"/>
          <w:szCs w:val="24"/>
          <w:lang w:eastAsia="cs-CZ"/>
          <w14:ligatures w14:val="none"/>
        </w:rPr>
        <w:t xml:space="preserve"> </w:t>
      </w:r>
    </w:p>
    <w:p w14:paraId="776E56DD" w14:textId="77777777" w:rsidR="00D5349B" w:rsidRDefault="00D5349B" w:rsidP="00DB13A4">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p>
    <w:p w14:paraId="5B1279B9" w14:textId="1597B102" w:rsidR="00DB13A4" w:rsidRPr="00DB13A4" w:rsidRDefault="00DB13A4" w:rsidP="00DB13A4">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DB13A4">
        <w:rPr>
          <w:rFonts w:ascii="Arial" w:eastAsia="Arial" w:hAnsi="Arial" w:cs="Arial"/>
          <w:b/>
          <w:bCs/>
          <w:color w:val="000000" w:themeColor="text1"/>
          <w:kern w:val="0"/>
          <w:sz w:val="24"/>
          <w:szCs w:val="24"/>
          <w:lang w:eastAsia="cs-CZ"/>
          <w14:ligatures w14:val="none"/>
        </w:rPr>
        <w:t>Mýtus 4: Vysloužilý spotřebič si musím odvézt na sběrné místo sám</w:t>
      </w:r>
    </w:p>
    <w:p w14:paraId="2D145734" w14:textId="5FC63427" w:rsidR="00DB13A4" w:rsidRDefault="00DB13A4" w:rsidP="00385E17">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sidRPr="00DB13A4">
        <w:rPr>
          <w:rFonts w:ascii="Arial" w:eastAsia="Arial" w:hAnsi="Arial" w:cs="Arial"/>
          <w:color w:val="000000" w:themeColor="text1"/>
          <w:kern w:val="0"/>
          <w:sz w:val="24"/>
          <w:szCs w:val="24"/>
          <w:lang w:eastAsia="cs-CZ"/>
          <w14:ligatures w14:val="none"/>
        </w:rPr>
        <w:t>Mnoho lidí stále netuší, že pro odevzdání vysloužilého elektrospotřebiče nemusí vždy mířit do sběrného dvora</w:t>
      </w:r>
      <w:r w:rsidR="000708F4">
        <w:rPr>
          <w:rFonts w:ascii="Arial" w:eastAsia="Arial" w:hAnsi="Arial" w:cs="Arial"/>
          <w:color w:val="000000" w:themeColor="text1"/>
          <w:kern w:val="0"/>
          <w:sz w:val="24"/>
          <w:szCs w:val="24"/>
          <w:lang w:eastAsia="cs-CZ"/>
          <w14:ligatures w14:val="none"/>
        </w:rPr>
        <w:t xml:space="preserve"> nebo malého kontejneru</w:t>
      </w:r>
      <w:r w:rsidRPr="00DB13A4">
        <w:rPr>
          <w:rFonts w:ascii="Arial" w:eastAsia="Arial" w:hAnsi="Arial" w:cs="Arial"/>
          <w:color w:val="000000" w:themeColor="text1"/>
          <w:kern w:val="0"/>
          <w:sz w:val="24"/>
          <w:szCs w:val="24"/>
          <w:lang w:eastAsia="cs-CZ"/>
          <w14:ligatures w14:val="none"/>
        </w:rPr>
        <w:t xml:space="preserve">. </w:t>
      </w:r>
      <w:proofErr w:type="spellStart"/>
      <w:r w:rsidRPr="00DB13A4">
        <w:rPr>
          <w:rFonts w:ascii="Arial" w:eastAsia="Arial" w:hAnsi="Arial" w:cs="Arial"/>
          <w:color w:val="000000" w:themeColor="text1"/>
          <w:kern w:val="0"/>
          <w:sz w:val="24"/>
          <w:szCs w:val="24"/>
          <w:lang w:eastAsia="cs-CZ"/>
          <w14:ligatures w14:val="none"/>
        </w:rPr>
        <w:t>E</w:t>
      </w:r>
      <w:r w:rsidR="00F97385">
        <w:rPr>
          <w:rFonts w:ascii="Arial" w:eastAsia="Arial" w:hAnsi="Arial" w:cs="Arial"/>
          <w:color w:val="000000" w:themeColor="text1"/>
          <w:kern w:val="0"/>
          <w:sz w:val="24"/>
          <w:szCs w:val="24"/>
          <w:lang w:eastAsia="cs-CZ"/>
          <w14:ligatures w14:val="none"/>
        </w:rPr>
        <w:t>lektrowin</w:t>
      </w:r>
      <w:proofErr w:type="spellEnd"/>
      <w:r w:rsidRPr="00DB13A4">
        <w:rPr>
          <w:rFonts w:ascii="Arial" w:eastAsia="Arial" w:hAnsi="Arial" w:cs="Arial"/>
          <w:color w:val="000000" w:themeColor="text1"/>
          <w:kern w:val="0"/>
          <w:sz w:val="24"/>
          <w:szCs w:val="24"/>
          <w:lang w:eastAsia="cs-CZ"/>
          <w14:ligatures w14:val="none"/>
        </w:rPr>
        <w:t xml:space="preserve"> spolupracuje také se sbory dobrovolných hasičů</w:t>
      </w:r>
      <w:r>
        <w:rPr>
          <w:rFonts w:ascii="Arial" w:eastAsia="Arial" w:hAnsi="Arial" w:cs="Arial"/>
          <w:color w:val="000000" w:themeColor="text1"/>
          <w:kern w:val="0"/>
          <w:sz w:val="24"/>
          <w:szCs w:val="24"/>
          <w:lang w:eastAsia="cs-CZ"/>
          <w14:ligatures w14:val="none"/>
        </w:rPr>
        <w:t xml:space="preserve"> v rámci projektu Recyklujte s hasiči</w:t>
      </w:r>
      <w:r w:rsidRPr="00DB13A4">
        <w:rPr>
          <w:rFonts w:ascii="Arial" w:eastAsia="Arial" w:hAnsi="Arial" w:cs="Arial"/>
          <w:color w:val="000000" w:themeColor="text1"/>
          <w:kern w:val="0"/>
          <w:sz w:val="24"/>
          <w:szCs w:val="24"/>
          <w:lang w:eastAsia="cs-CZ"/>
          <w14:ligatures w14:val="none"/>
        </w:rPr>
        <w:t xml:space="preserve">, kteří v řadě obcí pomáhají se sběrem starého elektra. Díky této spolupráci se mohou lidé </w:t>
      </w:r>
      <w:r w:rsidR="00AA6339">
        <w:rPr>
          <w:rFonts w:ascii="Arial" w:eastAsia="Arial" w:hAnsi="Arial" w:cs="Arial"/>
          <w:color w:val="000000" w:themeColor="text1"/>
          <w:kern w:val="0"/>
          <w:sz w:val="24"/>
          <w:szCs w:val="24"/>
          <w:lang w:eastAsia="cs-CZ"/>
          <w14:ligatures w14:val="none"/>
        </w:rPr>
        <w:t>snadno</w:t>
      </w:r>
      <w:r w:rsidRPr="00DB13A4">
        <w:rPr>
          <w:rFonts w:ascii="Arial" w:eastAsia="Arial" w:hAnsi="Arial" w:cs="Arial"/>
          <w:color w:val="000000" w:themeColor="text1"/>
          <w:kern w:val="0"/>
          <w:sz w:val="24"/>
          <w:szCs w:val="24"/>
          <w:lang w:eastAsia="cs-CZ"/>
          <w14:ligatures w14:val="none"/>
        </w:rPr>
        <w:t xml:space="preserve"> zbavit nepotřebných spotřebičů a zajistit, že budou následně odborně recyklovány.</w:t>
      </w:r>
      <w:r w:rsidR="000708F4">
        <w:rPr>
          <w:rFonts w:ascii="Arial" w:eastAsia="Arial" w:hAnsi="Arial" w:cs="Arial"/>
          <w:color w:val="000000" w:themeColor="text1"/>
          <w:kern w:val="0"/>
          <w:sz w:val="24"/>
          <w:szCs w:val="24"/>
          <w:lang w:eastAsia="cs-CZ"/>
          <w14:ligatures w14:val="none"/>
        </w:rPr>
        <w:t xml:space="preserve"> Další možností je </w:t>
      </w:r>
      <w:r w:rsidR="00724BA8">
        <w:rPr>
          <w:rFonts w:ascii="Arial" w:eastAsia="Arial" w:hAnsi="Arial" w:cs="Arial"/>
          <w:color w:val="000000" w:themeColor="text1"/>
          <w:kern w:val="0"/>
          <w:sz w:val="24"/>
          <w:szCs w:val="24"/>
          <w:lang w:eastAsia="cs-CZ"/>
          <w14:ligatures w14:val="none"/>
        </w:rPr>
        <w:t>p</w:t>
      </w:r>
      <w:r w:rsidR="000708F4">
        <w:rPr>
          <w:rFonts w:ascii="Arial" w:eastAsia="Arial" w:hAnsi="Arial" w:cs="Arial"/>
          <w:color w:val="000000" w:themeColor="text1"/>
          <w:kern w:val="0"/>
          <w:sz w:val="24"/>
          <w:szCs w:val="24"/>
          <w:lang w:eastAsia="cs-CZ"/>
          <w14:ligatures w14:val="none"/>
        </w:rPr>
        <w:t xml:space="preserve">ři </w:t>
      </w:r>
      <w:r w:rsidR="00AD2C56">
        <w:rPr>
          <w:rFonts w:ascii="Arial" w:eastAsia="Arial" w:hAnsi="Arial" w:cs="Arial"/>
          <w:color w:val="000000" w:themeColor="text1"/>
          <w:kern w:val="0"/>
          <w:sz w:val="24"/>
          <w:szCs w:val="24"/>
          <w:lang w:eastAsia="cs-CZ"/>
          <w14:ligatures w14:val="none"/>
        </w:rPr>
        <w:t xml:space="preserve">koupi a </w:t>
      </w:r>
      <w:r w:rsidR="000708F4">
        <w:rPr>
          <w:rFonts w:ascii="Arial" w:eastAsia="Arial" w:hAnsi="Arial" w:cs="Arial"/>
          <w:color w:val="000000" w:themeColor="text1"/>
          <w:kern w:val="0"/>
          <w:sz w:val="24"/>
          <w:szCs w:val="24"/>
          <w:lang w:eastAsia="cs-CZ"/>
          <w14:ligatures w14:val="none"/>
        </w:rPr>
        <w:t xml:space="preserve">dovozu nového spotřebiče </w:t>
      </w:r>
      <w:r w:rsidR="00AD2C56">
        <w:rPr>
          <w:rFonts w:ascii="Arial" w:eastAsia="Arial" w:hAnsi="Arial" w:cs="Arial"/>
          <w:color w:val="000000" w:themeColor="text1"/>
          <w:kern w:val="0"/>
          <w:sz w:val="24"/>
          <w:szCs w:val="24"/>
          <w:lang w:eastAsia="cs-CZ"/>
          <w14:ligatures w14:val="none"/>
        </w:rPr>
        <w:t xml:space="preserve">prodejcem </w:t>
      </w:r>
      <w:r w:rsidR="000708F4">
        <w:rPr>
          <w:rFonts w:ascii="Arial" w:eastAsia="Arial" w:hAnsi="Arial" w:cs="Arial"/>
          <w:color w:val="000000" w:themeColor="text1"/>
          <w:kern w:val="0"/>
          <w:sz w:val="24"/>
          <w:szCs w:val="24"/>
          <w:lang w:eastAsia="cs-CZ"/>
          <w14:ligatures w14:val="none"/>
        </w:rPr>
        <w:t>využít služby odvozu starého</w:t>
      </w:r>
      <w:r w:rsidR="00AD2C56">
        <w:rPr>
          <w:rFonts w:ascii="Arial" w:eastAsia="Arial" w:hAnsi="Arial" w:cs="Arial"/>
          <w:color w:val="000000" w:themeColor="text1"/>
          <w:kern w:val="0"/>
          <w:sz w:val="24"/>
          <w:szCs w:val="24"/>
          <w:lang w:eastAsia="cs-CZ"/>
          <w14:ligatures w14:val="none"/>
        </w:rPr>
        <w:t>, a to bezplatně</w:t>
      </w:r>
      <w:r w:rsidR="000708F4">
        <w:rPr>
          <w:rFonts w:ascii="Arial" w:eastAsia="Arial" w:hAnsi="Arial" w:cs="Arial"/>
          <w:color w:val="000000" w:themeColor="text1"/>
          <w:kern w:val="0"/>
          <w:sz w:val="24"/>
          <w:szCs w:val="24"/>
          <w:lang w:eastAsia="cs-CZ"/>
          <w14:ligatures w14:val="none"/>
        </w:rPr>
        <w:t>.</w:t>
      </w:r>
    </w:p>
    <w:p w14:paraId="54957635" w14:textId="43CF7973" w:rsidR="00DB13A4" w:rsidRPr="00D936EF" w:rsidRDefault="00D936EF" w:rsidP="00385E17">
      <w:pPr>
        <w:pBdr>
          <w:bottom w:val="single" w:sz="4" w:space="29" w:color="auto"/>
        </w:pBdr>
        <w:spacing w:line="278" w:lineRule="auto"/>
        <w:jc w:val="both"/>
        <w:rPr>
          <w:rFonts w:ascii="Arial" w:eastAsia="Arial" w:hAnsi="Arial" w:cs="Arial"/>
          <w:b/>
          <w:bCs/>
          <w:color w:val="000000" w:themeColor="text1"/>
          <w:kern w:val="0"/>
          <w:sz w:val="24"/>
          <w:szCs w:val="24"/>
          <w:lang w:eastAsia="cs-CZ"/>
          <w14:ligatures w14:val="none"/>
        </w:rPr>
      </w:pPr>
      <w:r w:rsidRPr="00D936EF">
        <w:rPr>
          <w:rFonts w:ascii="Arial" w:eastAsia="Arial" w:hAnsi="Arial" w:cs="Arial"/>
          <w:b/>
          <w:bCs/>
          <w:color w:val="000000" w:themeColor="text1"/>
          <w:kern w:val="0"/>
          <w:sz w:val="24"/>
          <w:szCs w:val="24"/>
          <w:lang w:eastAsia="cs-CZ"/>
          <w14:ligatures w14:val="none"/>
        </w:rPr>
        <w:t>Mýtus 5: Elektroodpad tvoří jen velké spotřebiče, jako jsou lednice nebo pračky</w:t>
      </w:r>
    </w:p>
    <w:p w14:paraId="1C2C0F6E" w14:textId="67850EA7" w:rsidR="00D936EF" w:rsidRDefault="00D936EF" w:rsidP="00385E17">
      <w:pPr>
        <w:pBdr>
          <w:bottom w:val="single" w:sz="4" w:space="29" w:color="auto"/>
        </w:pBdr>
        <w:spacing w:line="278" w:lineRule="auto"/>
        <w:jc w:val="both"/>
        <w:rPr>
          <w:rFonts w:ascii="Arial" w:eastAsia="Arial" w:hAnsi="Arial" w:cs="Arial"/>
          <w:color w:val="000000" w:themeColor="text1"/>
          <w:kern w:val="0"/>
          <w:sz w:val="24"/>
          <w:szCs w:val="24"/>
          <w:lang w:eastAsia="cs-CZ"/>
          <w14:ligatures w14:val="none"/>
        </w:rPr>
      </w:pPr>
      <w:r w:rsidRPr="00D936EF">
        <w:rPr>
          <w:rFonts w:ascii="Arial" w:eastAsia="Arial" w:hAnsi="Arial" w:cs="Arial"/>
          <w:color w:val="000000" w:themeColor="text1"/>
          <w:kern w:val="0"/>
          <w:sz w:val="24"/>
          <w:szCs w:val="24"/>
          <w:lang w:eastAsia="cs-CZ"/>
          <w14:ligatures w14:val="none"/>
        </w:rPr>
        <w:t xml:space="preserve">Elektroodpadem nejsou pouze velké domácí spotřebiče. Patří sem také drobná elektronika, například nabíječky, fény, elektrické hračky, sluchátka, klávesnice nebo malé kuchyňské spotřebiče. Právě tyto drobné předměty často končí v běžném </w:t>
      </w:r>
      <w:r w:rsidR="00AD2C56">
        <w:rPr>
          <w:rFonts w:ascii="Arial" w:eastAsia="Arial" w:hAnsi="Arial" w:cs="Arial"/>
          <w:color w:val="000000" w:themeColor="text1"/>
          <w:kern w:val="0"/>
          <w:sz w:val="24"/>
          <w:szCs w:val="24"/>
          <w:lang w:eastAsia="cs-CZ"/>
          <w14:ligatures w14:val="none"/>
        </w:rPr>
        <w:t xml:space="preserve">komunálním </w:t>
      </w:r>
      <w:r w:rsidRPr="00D936EF">
        <w:rPr>
          <w:rFonts w:ascii="Arial" w:eastAsia="Arial" w:hAnsi="Arial" w:cs="Arial"/>
          <w:color w:val="000000" w:themeColor="text1"/>
          <w:kern w:val="0"/>
          <w:sz w:val="24"/>
          <w:szCs w:val="24"/>
          <w:lang w:eastAsia="cs-CZ"/>
          <w14:ligatures w14:val="none"/>
        </w:rPr>
        <w:t>odpadu, přestože mohou obsahovat cenné materiály i součásti vyžadující speciální zpracování.</w:t>
      </w:r>
    </w:p>
    <w:p w14:paraId="2A3F783F" w14:textId="35DBCEC1" w:rsidR="00142D12" w:rsidRPr="00142D12" w:rsidRDefault="00142D12" w:rsidP="00D936EF">
      <w:pPr>
        <w:pBdr>
          <w:bottom w:val="single" w:sz="4" w:space="29" w:color="auto"/>
        </w:pBdr>
        <w:spacing w:line="278" w:lineRule="auto"/>
        <w:jc w:val="both"/>
        <w:rPr>
          <w:rFonts w:ascii="Arial" w:eastAsia="Arial" w:hAnsi="Arial" w:cs="Arial"/>
          <w:kern w:val="0"/>
          <w:sz w:val="24"/>
          <w:szCs w:val="24"/>
          <w:lang w:eastAsia="cs-CZ"/>
          <w14:ligatures w14:val="none"/>
        </w:rPr>
      </w:pPr>
      <w:r w:rsidRPr="00142D12">
        <w:rPr>
          <w:rFonts w:ascii="Arial" w:eastAsia="Arial" w:hAnsi="Arial" w:cs="Arial"/>
          <w:kern w:val="0"/>
          <w:sz w:val="24"/>
          <w:szCs w:val="24"/>
          <w:lang w:eastAsia="cs-CZ"/>
          <w14:ligatures w14:val="none"/>
        </w:rPr>
        <w:t>Recyklace elektroodpadu nezačíná ve zpracovatelském závodě, ale ve chvíli, kdy lidé správně odevzdají vysloužilý spotřebič. Jen tak je možné vrátit cenné materiály zpět do výroby a zajistit odborné zpracování všech jeho součástí.</w:t>
      </w:r>
      <w:r w:rsidR="006C5131">
        <w:rPr>
          <w:rFonts w:ascii="Arial" w:eastAsia="Arial" w:hAnsi="Arial" w:cs="Arial"/>
          <w:kern w:val="0"/>
          <w:sz w:val="24"/>
          <w:szCs w:val="24"/>
          <w:lang w:eastAsia="cs-CZ"/>
          <w14:ligatures w14:val="none"/>
        </w:rPr>
        <w:t xml:space="preserve"> </w:t>
      </w:r>
      <w:r w:rsidR="006C5131" w:rsidRPr="00D936EF">
        <w:rPr>
          <w:rFonts w:ascii="Arial" w:eastAsia="Arial" w:hAnsi="Arial" w:cs="Arial"/>
          <w:i/>
          <w:iCs/>
          <w:kern w:val="0"/>
          <w:sz w:val="24"/>
          <w:szCs w:val="24"/>
          <w:lang w:eastAsia="cs-CZ"/>
          <w14:ligatures w14:val="none"/>
        </w:rPr>
        <w:t>„Čím lépe budou lidé rozumět tomu, co se se spotřebiči po odevzdání skutečně děje, tím více elektrozařízení skončí tam, kde m</w:t>
      </w:r>
      <w:r w:rsidR="00E00915">
        <w:rPr>
          <w:rFonts w:ascii="Arial" w:eastAsia="Arial" w:hAnsi="Arial" w:cs="Arial"/>
          <w:i/>
          <w:iCs/>
          <w:kern w:val="0"/>
          <w:sz w:val="24"/>
          <w:szCs w:val="24"/>
          <w:lang w:eastAsia="cs-CZ"/>
          <w14:ligatures w14:val="none"/>
        </w:rPr>
        <w:t>á</w:t>
      </w:r>
      <w:r w:rsidR="006C5131" w:rsidRPr="00D936EF">
        <w:rPr>
          <w:rFonts w:ascii="Arial" w:eastAsia="Arial" w:hAnsi="Arial" w:cs="Arial"/>
          <w:i/>
          <w:iCs/>
          <w:kern w:val="0"/>
          <w:sz w:val="24"/>
          <w:szCs w:val="24"/>
          <w:lang w:eastAsia="cs-CZ"/>
          <w14:ligatures w14:val="none"/>
        </w:rPr>
        <w:t xml:space="preserve">, tedy v systému zpětného odběru, nikoliv v popelnici nebo odložená vedle kontejnerů,“ </w:t>
      </w:r>
      <w:r w:rsidR="006C5131" w:rsidRPr="00D936EF">
        <w:rPr>
          <w:rFonts w:ascii="Arial" w:eastAsia="Arial" w:hAnsi="Arial" w:cs="Arial"/>
          <w:kern w:val="0"/>
          <w:sz w:val="24"/>
          <w:szCs w:val="24"/>
          <w:lang w:eastAsia="cs-CZ"/>
          <w14:ligatures w14:val="none"/>
        </w:rPr>
        <w:t>uzavírá Roman Tvrzník, předseda představenstva ELEKTROWIN a.s.</w:t>
      </w:r>
    </w:p>
    <w:p w14:paraId="079B8199" w14:textId="6CDB215C" w:rsidR="00A97948" w:rsidRDefault="00C20FDE" w:rsidP="5826A909">
      <w:pPr>
        <w:pStyle w:val="Normlnweb"/>
        <w:keepNext/>
        <w:spacing w:beforeAutospacing="0" w:after="0" w:afterAutospacing="0" w:line="264" w:lineRule="auto"/>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O</w:t>
      </w:r>
      <w:r w:rsidR="007C178E">
        <w:rPr>
          <w:rFonts w:ascii="Arial" w:eastAsia="Arial" w:hAnsi="Arial" w:cs="Arial"/>
          <w:b/>
          <w:bCs/>
          <w:color w:val="000000" w:themeColor="text1"/>
          <w:sz w:val="22"/>
          <w:szCs w:val="22"/>
        </w:rPr>
        <w:t xml:space="preserve"> společnosti ELEKTROWIN a.s.</w:t>
      </w:r>
      <w:r w:rsidR="00B86B96">
        <w:rPr>
          <w:rFonts w:ascii="Arial" w:eastAsia="Arial" w:hAnsi="Arial" w:cs="Arial"/>
          <w:b/>
          <w:bCs/>
          <w:color w:val="000000" w:themeColor="text1"/>
          <w:sz w:val="22"/>
          <w:szCs w:val="22"/>
        </w:rPr>
        <w:t>:</w:t>
      </w:r>
    </w:p>
    <w:p w14:paraId="32E1A7A3" w14:textId="77777777" w:rsidR="00734FD1" w:rsidRDefault="00734FD1" w:rsidP="5826A909">
      <w:pPr>
        <w:pStyle w:val="Normlnweb"/>
        <w:keepNext/>
        <w:spacing w:beforeAutospacing="0" w:after="0" w:afterAutospacing="0" w:line="264" w:lineRule="auto"/>
        <w:jc w:val="both"/>
        <w:rPr>
          <w:rFonts w:ascii="Arial" w:eastAsia="Arial" w:hAnsi="Arial" w:cs="Arial"/>
          <w:kern w:val="2"/>
          <w:sz w:val="22"/>
          <w:szCs w:val="22"/>
          <w:lang w:eastAsia="en-US"/>
          <w14:ligatures w14:val="standardContextual"/>
        </w:rPr>
      </w:pPr>
    </w:p>
    <w:p w14:paraId="25166F33" w14:textId="2D9BAE6C" w:rsidR="00734FD1" w:rsidRDefault="00734FD1" w:rsidP="5826A909">
      <w:pPr>
        <w:pStyle w:val="Normlnweb"/>
        <w:keepNext/>
        <w:spacing w:beforeAutospacing="0" w:after="0" w:afterAutospacing="0" w:line="264" w:lineRule="auto"/>
        <w:jc w:val="both"/>
        <w:rPr>
          <w:rFonts w:ascii="Arial" w:eastAsia="Arial" w:hAnsi="Arial" w:cs="Arial"/>
          <w:kern w:val="2"/>
          <w:sz w:val="22"/>
          <w:szCs w:val="22"/>
          <w:lang w:eastAsia="en-US"/>
          <w14:ligatures w14:val="standardContextual"/>
        </w:rPr>
      </w:pPr>
      <w:hyperlink r:id="rId10" w:tgtFrame="_blank" w:history="1">
        <w:r w:rsidRPr="00700FAA">
          <w:rPr>
            <w:rStyle w:val="Hypertextovodkaz"/>
            <w:rFonts w:ascii="Arial" w:eastAsia="Arial" w:hAnsi="Arial" w:cs="Arial"/>
            <w:kern w:val="2"/>
            <w:sz w:val="22"/>
            <w:szCs w:val="22"/>
            <w:lang w:eastAsia="en-US"/>
            <w14:ligatures w14:val="standardContextual"/>
          </w:rPr>
          <w:t>ELEKTROWIN a.s</w:t>
        </w:r>
        <w:r w:rsidRPr="00700FAA">
          <w:rPr>
            <w:rStyle w:val="Hypertextovodkaz"/>
          </w:rPr>
          <w:t>.</w:t>
        </w:r>
      </w:hyperlink>
      <w:r>
        <w:t xml:space="preserve"> </w:t>
      </w:r>
      <w:r w:rsidRPr="00734FD1">
        <w:rPr>
          <w:rFonts w:ascii="Arial" w:eastAsia="Arial" w:hAnsi="Arial" w:cs="Arial"/>
          <w:kern w:val="2"/>
          <w:sz w:val="22"/>
          <w:szCs w:val="22"/>
          <w:lang w:eastAsia="en-US"/>
          <w14:ligatures w14:val="standardContextual"/>
        </w:rPr>
        <w:t xml:space="preserve">provozuje největší kolektivní systém pro zpětný odběr odpadních elektrozařízení v České republice. Společnost vznikla v roce 2005 jako nezisková organizace založená výrobci velkých a malých domácích spotřebičů. Zaměřuje se na sběr, zpracování a recyklaci elektroodpadu s důrazem na udržitelnost a ochranu životního prostředí. Společnost disponuje rozsáhlou sítí 12 000 sběrných míst a za dobu své existence zajistila recyklaci více než 46 milionů kusů elektrospotřebičů o celkové hmotnosti přesahující 785 000 tun. </w:t>
      </w:r>
      <w:proofErr w:type="spellStart"/>
      <w:r w:rsidRPr="00734FD1">
        <w:rPr>
          <w:rFonts w:ascii="Arial" w:eastAsia="Arial" w:hAnsi="Arial" w:cs="Arial"/>
          <w:kern w:val="2"/>
          <w:sz w:val="22"/>
          <w:szCs w:val="22"/>
          <w:lang w:eastAsia="en-US"/>
          <w14:ligatures w14:val="standardContextual"/>
        </w:rPr>
        <w:t>Elektrowin</w:t>
      </w:r>
      <w:proofErr w:type="spellEnd"/>
      <w:r w:rsidRPr="00734FD1">
        <w:rPr>
          <w:rFonts w:ascii="Arial" w:eastAsia="Arial" w:hAnsi="Arial" w:cs="Arial"/>
          <w:kern w:val="2"/>
          <w:sz w:val="22"/>
          <w:szCs w:val="22"/>
          <w:lang w:eastAsia="en-US"/>
          <w14:ligatures w14:val="standardContextual"/>
        </w:rPr>
        <w:t xml:space="preserve"> je aktivním členem mezinárodního sdružení WEEE </w:t>
      </w:r>
      <w:proofErr w:type="spellStart"/>
      <w:r w:rsidRPr="00734FD1">
        <w:rPr>
          <w:rFonts w:ascii="Arial" w:eastAsia="Arial" w:hAnsi="Arial" w:cs="Arial"/>
          <w:kern w:val="2"/>
          <w:sz w:val="22"/>
          <w:szCs w:val="22"/>
          <w:lang w:eastAsia="en-US"/>
          <w14:ligatures w14:val="standardContextual"/>
        </w:rPr>
        <w:t>Forum</w:t>
      </w:r>
      <w:proofErr w:type="spellEnd"/>
      <w:r w:rsidRPr="00734FD1">
        <w:rPr>
          <w:rFonts w:ascii="Arial" w:eastAsia="Arial" w:hAnsi="Arial" w:cs="Arial"/>
          <w:kern w:val="2"/>
          <w:sz w:val="22"/>
          <w:szCs w:val="22"/>
          <w:lang w:eastAsia="en-US"/>
          <w14:ligatures w14:val="standardContextual"/>
        </w:rPr>
        <w:t xml:space="preserve"> a realizuje významné osvětové projekty, jako jsou Zaostřeno na elektro, </w:t>
      </w:r>
      <w:proofErr w:type="spellStart"/>
      <w:r w:rsidRPr="00734FD1">
        <w:rPr>
          <w:rFonts w:ascii="Arial" w:eastAsia="Arial" w:hAnsi="Arial" w:cs="Arial"/>
          <w:kern w:val="2"/>
          <w:sz w:val="22"/>
          <w:szCs w:val="22"/>
          <w:lang w:eastAsia="en-US"/>
          <w14:ligatures w14:val="standardContextual"/>
        </w:rPr>
        <w:t>Recyklohraní</w:t>
      </w:r>
      <w:proofErr w:type="spellEnd"/>
      <w:r w:rsidRPr="00734FD1">
        <w:rPr>
          <w:rFonts w:ascii="Arial" w:eastAsia="Arial" w:hAnsi="Arial" w:cs="Arial"/>
          <w:kern w:val="2"/>
          <w:sz w:val="22"/>
          <w:szCs w:val="22"/>
          <w:lang w:eastAsia="en-US"/>
          <w14:ligatures w14:val="standardContextual"/>
        </w:rPr>
        <w:t xml:space="preserve"> aneb Ukliďme si svět</w:t>
      </w:r>
      <w:r w:rsidR="000311CF">
        <w:rPr>
          <w:rFonts w:ascii="Arial" w:eastAsia="Arial" w:hAnsi="Arial" w:cs="Arial"/>
          <w:kern w:val="2"/>
          <w:sz w:val="22"/>
          <w:szCs w:val="22"/>
          <w:lang w:eastAsia="en-US"/>
          <w14:ligatures w14:val="standardContextual"/>
        </w:rPr>
        <w:t>, Muze</w:t>
      </w:r>
      <w:r w:rsidR="008A7A22">
        <w:rPr>
          <w:rFonts w:ascii="Arial" w:eastAsia="Arial" w:hAnsi="Arial" w:cs="Arial"/>
          <w:kern w:val="2"/>
          <w:sz w:val="22"/>
          <w:szCs w:val="22"/>
          <w:lang w:eastAsia="en-US"/>
          <w14:ligatures w14:val="standardContextual"/>
        </w:rPr>
        <w:t>j</w:t>
      </w:r>
      <w:r w:rsidR="000311CF">
        <w:rPr>
          <w:rFonts w:ascii="Arial" w:eastAsia="Arial" w:hAnsi="Arial" w:cs="Arial"/>
          <w:kern w:val="2"/>
          <w:sz w:val="22"/>
          <w:szCs w:val="22"/>
          <w:lang w:eastAsia="en-US"/>
          <w14:ligatures w14:val="standardContextual"/>
        </w:rPr>
        <w:t>ní recyklace</w:t>
      </w:r>
      <w:r w:rsidRPr="00734FD1">
        <w:rPr>
          <w:rFonts w:ascii="Arial" w:eastAsia="Arial" w:hAnsi="Arial" w:cs="Arial"/>
          <w:kern w:val="2"/>
          <w:sz w:val="22"/>
          <w:szCs w:val="22"/>
          <w:lang w:eastAsia="en-US"/>
          <w14:ligatures w14:val="standardContextual"/>
        </w:rPr>
        <w:t xml:space="preserve"> nebo Recyklujte s hasiči.</w:t>
      </w:r>
    </w:p>
    <w:p w14:paraId="03A9CAD6" w14:textId="77777777" w:rsidR="00341CC8" w:rsidRPr="00341CC8" w:rsidRDefault="00341CC8" w:rsidP="5826A909">
      <w:pPr>
        <w:pStyle w:val="Normlnweb"/>
        <w:keepNext/>
        <w:spacing w:beforeAutospacing="0" w:after="0" w:afterAutospacing="0" w:line="264" w:lineRule="auto"/>
        <w:jc w:val="both"/>
        <w:rPr>
          <w:rFonts w:ascii="Arial" w:eastAsia="Arial" w:hAnsi="Arial" w:cs="Arial"/>
          <w:color w:val="000000" w:themeColor="text1"/>
          <w:sz w:val="22"/>
          <w:szCs w:val="22"/>
        </w:rPr>
      </w:pPr>
    </w:p>
    <w:p w14:paraId="6FAB3507" w14:textId="77777777" w:rsidR="0056520D" w:rsidRDefault="0056520D" w:rsidP="5826A909">
      <w:pPr>
        <w:pStyle w:val="Normlnweb"/>
        <w:keepNext/>
        <w:spacing w:beforeAutospacing="0" w:after="0" w:afterAutospacing="0" w:line="264" w:lineRule="auto"/>
        <w:jc w:val="both"/>
        <w:rPr>
          <w:rFonts w:ascii="Arial" w:eastAsia="Arial" w:hAnsi="Arial" w:cs="Arial"/>
          <w:sz w:val="22"/>
          <w:szCs w:val="22"/>
        </w:rPr>
      </w:pPr>
    </w:p>
    <w:p w14:paraId="6943AFCE" w14:textId="38CA575F" w:rsidR="0056520D" w:rsidRDefault="0056520D" w:rsidP="0056520D">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Pro více informací kontaktujte:</w:t>
      </w:r>
    </w:p>
    <w:p w14:paraId="5A2F284C" w14:textId="77777777" w:rsidR="001E7A6E" w:rsidRDefault="001E7A6E" w:rsidP="0056520D">
      <w:pPr>
        <w:pStyle w:val="paragraph"/>
        <w:spacing w:before="0" w:beforeAutospacing="0" w:after="0" w:afterAutospacing="0"/>
        <w:jc w:val="both"/>
        <w:textAlignment w:val="baseline"/>
        <w:rPr>
          <w:rFonts w:ascii="Segoe UI" w:hAnsi="Segoe UI" w:cs="Segoe UI"/>
          <w:sz w:val="18"/>
          <w:szCs w:val="18"/>
        </w:rPr>
      </w:pPr>
    </w:p>
    <w:p w14:paraId="64BC5C88" w14:textId="125C3627"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Jana Bělochová</w:t>
      </w:r>
      <w:r>
        <w:rPr>
          <w:rStyle w:val="eop"/>
          <w:rFonts w:ascii="Arial" w:hAnsi="Arial" w:cs="Arial"/>
          <w:sz w:val="22"/>
          <w:szCs w:val="22"/>
        </w:rPr>
        <w:t> </w:t>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normaltextrun"/>
          <w:rFonts w:ascii="Arial" w:hAnsi="Arial" w:cs="Arial"/>
          <w:sz w:val="22"/>
          <w:szCs w:val="22"/>
        </w:rPr>
        <w:t>Vendula Pavlíčková</w:t>
      </w:r>
      <w:r w:rsidR="001E7A6E">
        <w:rPr>
          <w:rStyle w:val="eop"/>
          <w:rFonts w:ascii="Arial" w:hAnsi="Arial" w:cs="Arial"/>
          <w:sz w:val="22"/>
          <w:szCs w:val="22"/>
        </w:rPr>
        <w:t> </w:t>
      </w:r>
    </w:p>
    <w:p w14:paraId="2936C06C" w14:textId="78474D71" w:rsidR="0056520D" w:rsidRDefault="0056520D" w:rsidP="0056520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Crest Communications a.s.</w:t>
      </w:r>
      <w:r>
        <w:rPr>
          <w:rStyle w:val="eop"/>
          <w:rFonts w:ascii="Arial" w:hAnsi="Arial" w:cs="Arial"/>
          <w:sz w:val="22"/>
          <w:szCs w:val="22"/>
        </w:rPr>
        <w:t> </w:t>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normaltextrun"/>
          <w:rFonts w:ascii="Arial" w:hAnsi="Arial" w:cs="Arial"/>
          <w:sz w:val="22"/>
          <w:szCs w:val="22"/>
        </w:rPr>
        <w:t>Crest Communications a.s.</w:t>
      </w:r>
      <w:r w:rsidR="001E7A6E">
        <w:rPr>
          <w:rStyle w:val="eop"/>
          <w:rFonts w:ascii="Arial" w:hAnsi="Arial" w:cs="Arial"/>
          <w:sz w:val="22"/>
          <w:szCs w:val="22"/>
        </w:rPr>
        <w:t> </w:t>
      </w:r>
    </w:p>
    <w:p w14:paraId="3480C21B" w14:textId="6BEBE6E0" w:rsidR="0056520D" w:rsidRDefault="0056520D" w:rsidP="0056520D">
      <w:pPr>
        <w:pStyle w:val="paragraph"/>
        <w:spacing w:before="0" w:beforeAutospacing="0" w:after="0" w:afterAutospacing="0"/>
        <w:jc w:val="both"/>
        <w:textAlignment w:val="baseline"/>
        <w:rPr>
          <w:rFonts w:ascii="Segoe UI" w:hAnsi="Segoe UI" w:cs="Segoe UI"/>
          <w:sz w:val="18"/>
          <w:szCs w:val="18"/>
        </w:rPr>
      </w:pPr>
      <w:hyperlink r:id="rId11" w:tgtFrame="_blank" w:history="1">
        <w:r>
          <w:rPr>
            <w:rStyle w:val="normaltextrun"/>
            <w:rFonts w:ascii="Arial" w:hAnsi="Arial" w:cs="Arial"/>
            <w:color w:val="0000FF"/>
            <w:sz w:val="22"/>
            <w:szCs w:val="22"/>
            <w:u w:val="single"/>
          </w:rPr>
          <w:t>jana.belochova@crestcom.cz</w:t>
        </w:r>
      </w:hyperlink>
      <w:r>
        <w:rPr>
          <w:rStyle w:val="eop"/>
          <w:rFonts w:ascii="Arial" w:hAnsi="Arial" w:cs="Arial"/>
          <w:color w:val="EE0000"/>
          <w:sz w:val="22"/>
          <w:szCs w:val="22"/>
        </w:rPr>
        <w:t> </w:t>
      </w:r>
      <w:r w:rsidR="001E7A6E">
        <w:rPr>
          <w:rStyle w:val="eop"/>
          <w:rFonts w:ascii="Arial" w:hAnsi="Arial" w:cs="Arial"/>
          <w:color w:val="EE0000"/>
          <w:sz w:val="22"/>
          <w:szCs w:val="22"/>
        </w:rPr>
        <w:tab/>
      </w:r>
      <w:r w:rsidR="001E7A6E">
        <w:rPr>
          <w:rStyle w:val="eop"/>
          <w:rFonts w:ascii="Arial" w:hAnsi="Arial" w:cs="Arial"/>
          <w:color w:val="EE0000"/>
          <w:sz w:val="22"/>
          <w:szCs w:val="22"/>
        </w:rPr>
        <w:tab/>
      </w:r>
      <w:r w:rsidR="001E7A6E">
        <w:rPr>
          <w:rStyle w:val="eop"/>
          <w:rFonts w:ascii="Arial" w:hAnsi="Arial" w:cs="Arial"/>
          <w:color w:val="EE0000"/>
          <w:sz w:val="22"/>
          <w:szCs w:val="22"/>
        </w:rPr>
        <w:tab/>
      </w:r>
      <w:hyperlink r:id="rId12" w:tgtFrame="_blank" w:history="1">
        <w:r w:rsidR="001E7A6E">
          <w:rPr>
            <w:rStyle w:val="normaltextrun"/>
            <w:rFonts w:ascii="Arial" w:hAnsi="Arial" w:cs="Arial"/>
            <w:color w:val="0000FF"/>
            <w:sz w:val="22"/>
            <w:szCs w:val="22"/>
            <w:u w:val="single"/>
          </w:rPr>
          <w:t>vendula.pavlickova@crestcom.cz</w:t>
        </w:r>
      </w:hyperlink>
      <w:r w:rsidR="001E7A6E">
        <w:rPr>
          <w:rStyle w:val="eop"/>
          <w:rFonts w:ascii="Arial" w:hAnsi="Arial" w:cs="Arial"/>
          <w:color w:val="EE0000"/>
          <w:sz w:val="22"/>
          <w:szCs w:val="22"/>
        </w:rPr>
        <w:t> </w:t>
      </w:r>
    </w:p>
    <w:p w14:paraId="2E3D3ED3" w14:textId="39739B89" w:rsidR="0056520D" w:rsidRPr="001E7A6E" w:rsidRDefault="0056520D" w:rsidP="001E7A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+420 721 469 024</w:t>
      </w:r>
      <w:r>
        <w:rPr>
          <w:rStyle w:val="eop"/>
          <w:rFonts w:ascii="Arial" w:hAnsi="Arial" w:cs="Arial"/>
          <w:sz w:val="22"/>
          <w:szCs w:val="22"/>
        </w:rPr>
        <w:t> </w:t>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eop"/>
          <w:rFonts w:ascii="Arial" w:hAnsi="Arial" w:cs="Arial"/>
          <w:sz w:val="22"/>
          <w:szCs w:val="22"/>
        </w:rPr>
        <w:tab/>
      </w:r>
      <w:r w:rsidR="001E7A6E">
        <w:rPr>
          <w:rStyle w:val="normaltextrun"/>
          <w:rFonts w:ascii="Arial" w:hAnsi="Arial" w:cs="Arial"/>
          <w:sz w:val="22"/>
          <w:szCs w:val="22"/>
        </w:rPr>
        <w:t>+420 607 640 490 </w:t>
      </w:r>
      <w:r w:rsidR="001E7A6E">
        <w:rPr>
          <w:rStyle w:val="eop"/>
          <w:rFonts w:ascii="Arial" w:hAnsi="Arial" w:cs="Arial"/>
          <w:sz w:val="22"/>
          <w:szCs w:val="22"/>
        </w:rPr>
        <w:t> </w:t>
      </w:r>
    </w:p>
    <w:p w14:paraId="55F9B380" w14:textId="77777777" w:rsidR="00A97948" w:rsidRDefault="00A97948" w:rsidP="5826A909">
      <w:pPr>
        <w:spacing w:beforeAutospacing="1" w:afterAutospacing="1" w:line="264" w:lineRule="auto"/>
        <w:jc w:val="both"/>
        <w:rPr>
          <w:rFonts w:ascii="Arial" w:eastAsia="Arial" w:hAnsi="Arial" w:cs="Arial"/>
          <w:b/>
          <w:bCs/>
          <w:sz w:val="20"/>
          <w:szCs w:val="20"/>
          <w:u w:val="single"/>
        </w:rPr>
      </w:pPr>
    </w:p>
    <w:sectPr w:rsidR="00A97948" w:rsidSect="004249D5">
      <w:pgSz w:w="11906" w:h="16838"/>
      <w:pgMar w:top="993" w:right="1417" w:bottom="709"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9F"/>
    <w:multiLevelType w:val="hybridMultilevel"/>
    <w:tmpl w:val="62A2518E"/>
    <w:lvl w:ilvl="0" w:tplc="8A30BF3E">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F5297"/>
    <w:multiLevelType w:val="hybridMultilevel"/>
    <w:tmpl w:val="40904314"/>
    <w:lvl w:ilvl="0" w:tplc="9C7CF19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0BB4BC5"/>
    <w:multiLevelType w:val="hybridMultilevel"/>
    <w:tmpl w:val="74D6CD8E"/>
    <w:lvl w:ilvl="0" w:tplc="96C20E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D95667"/>
    <w:multiLevelType w:val="hybridMultilevel"/>
    <w:tmpl w:val="0AEE8696"/>
    <w:lvl w:ilvl="0" w:tplc="D9F2D6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20535"/>
    <w:multiLevelType w:val="multilevel"/>
    <w:tmpl w:val="D17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A6289"/>
    <w:multiLevelType w:val="hybridMultilevel"/>
    <w:tmpl w:val="27A41976"/>
    <w:lvl w:ilvl="0" w:tplc="FC0623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442629">
    <w:abstractNumId w:val="3"/>
  </w:num>
  <w:num w:numId="2" w16cid:durableId="1384675692">
    <w:abstractNumId w:val="5"/>
  </w:num>
  <w:num w:numId="3" w16cid:durableId="272057370">
    <w:abstractNumId w:val="2"/>
  </w:num>
  <w:num w:numId="4" w16cid:durableId="1535653302">
    <w:abstractNumId w:val="0"/>
  </w:num>
  <w:num w:numId="5" w16cid:durableId="1126041331">
    <w:abstractNumId w:val="1"/>
  </w:num>
  <w:num w:numId="6" w16cid:durableId="121746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15A37"/>
    <w:rsid w:val="00016754"/>
    <w:rsid w:val="000167D1"/>
    <w:rsid w:val="00021AB2"/>
    <w:rsid w:val="00022B79"/>
    <w:rsid w:val="00027200"/>
    <w:rsid w:val="000311CF"/>
    <w:rsid w:val="00031388"/>
    <w:rsid w:val="00035940"/>
    <w:rsid w:val="00047653"/>
    <w:rsid w:val="000541A4"/>
    <w:rsid w:val="00056769"/>
    <w:rsid w:val="00062DB9"/>
    <w:rsid w:val="000708F4"/>
    <w:rsid w:val="00075DF3"/>
    <w:rsid w:val="00077081"/>
    <w:rsid w:val="00080304"/>
    <w:rsid w:val="0008594C"/>
    <w:rsid w:val="00086BD7"/>
    <w:rsid w:val="000874FD"/>
    <w:rsid w:val="00093106"/>
    <w:rsid w:val="00096436"/>
    <w:rsid w:val="000A01FF"/>
    <w:rsid w:val="000A0825"/>
    <w:rsid w:val="000A163F"/>
    <w:rsid w:val="000A1EBD"/>
    <w:rsid w:val="000A2BCA"/>
    <w:rsid w:val="000A2DA8"/>
    <w:rsid w:val="000A2F19"/>
    <w:rsid w:val="000A7BCE"/>
    <w:rsid w:val="000B09B2"/>
    <w:rsid w:val="000B575B"/>
    <w:rsid w:val="000C7364"/>
    <w:rsid w:val="000C7564"/>
    <w:rsid w:val="000D6920"/>
    <w:rsid w:val="000D7F0E"/>
    <w:rsid w:val="000F6426"/>
    <w:rsid w:val="00101B78"/>
    <w:rsid w:val="00105CE0"/>
    <w:rsid w:val="00106194"/>
    <w:rsid w:val="00107E6B"/>
    <w:rsid w:val="00111260"/>
    <w:rsid w:val="00131E80"/>
    <w:rsid w:val="00132E82"/>
    <w:rsid w:val="0014156E"/>
    <w:rsid w:val="00142D12"/>
    <w:rsid w:val="00150484"/>
    <w:rsid w:val="0016073D"/>
    <w:rsid w:val="0016133E"/>
    <w:rsid w:val="0016567D"/>
    <w:rsid w:val="001732AA"/>
    <w:rsid w:val="00176825"/>
    <w:rsid w:val="00193E4C"/>
    <w:rsid w:val="001942B4"/>
    <w:rsid w:val="001A66E6"/>
    <w:rsid w:val="001A77ED"/>
    <w:rsid w:val="001B1C6D"/>
    <w:rsid w:val="001B62AC"/>
    <w:rsid w:val="001C14AD"/>
    <w:rsid w:val="001C21F3"/>
    <w:rsid w:val="001C5812"/>
    <w:rsid w:val="001D4ED7"/>
    <w:rsid w:val="001D5371"/>
    <w:rsid w:val="001D5FA7"/>
    <w:rsid w:val="001E0AE9"/>
    <w:rsid w:val="001E2976"/>
    <w:rsid w:val="001E5FF3"/>
    <w:rsid w:val="001E7512"/>
    <w:rsid w:val="001E7A6E"/>
    <w:rsid w:val="001F4D53"/>
    <w:rsid w:val="001F509D"/>
    <w:rsid w:val="001F6806"/>
    <w:rsid w:val="0020248B"/>
    <w:rsid w:val="00202A12"/>
    <w:rsid w:val="00204BAE"/>
    <w:rsid w:val="00211D89"/>
    <w:rsid w:val="00221F98"/>
    <w:rsid w:val="00226CEA"/>
    <w:rsid w:val="0023053B"/>
    <w:rsid w:val="00230904"/>
    <w:rsid w:val="002315D3"/>
    <w:rsid w:val="00231ED8"/>
    <w:rsid w:val="00235235"/>
    <w:rsid w:val="00235985"/>
    <w:rsid w:val="002472B3"/>
    <w:rsid w:val="00247437"/>
    <w:rsid w:val="00255EB9"/>
    <w:rsid w:val="00257DD3"/>
    <w:rsid w:val="00261BDA"/>
    <w:rsid w:val="00261ED3"/>
    <w:rsid w:val="002625F8"/>
    <w:rsid w:val="00264C02"/>
    <w:rsid w:val="00265120"/>
    <w:rsid w:val="00265D47"/>
    <w:rsid w:val="002704A3"/>
    <w:rsid w:val="00271D0E"/>
    <w:rsid w:val="0027230A"/>
    <w:rsid w:val="00273156"/>
    <w:rsid w:val="00281F11"/>
    <w:rsid w:val="00282019"/>
    <w:rsid w:val="00283F7B"/>
    <w:rsid w:val="002908AE"/>
    <w:rsid w:val="0029178B"/>
    <w:rsid w:val="00293C90"/>
    <w:rsid w:val="00295265"/>
    <w:rsid w:val="002A222B"/>
    <w:rsid w:val="002A27D1"/>
    <w:rsid w:val="002A3682"/>
    <w:rsid w:val="002A596B"/>
    <w:rsid w:val="002A59B0"/>
    <w:rsid w:val="002A74D9"/>
    <w:rsid w:val="002C226D"/>
    <w:rsid w:val="002C5333"/>
    <w:rsid w:val="002D23D9"/>
    <w:rsid w:val="002E29FE"/>
    <w:rsid w:val="002E7FA2"/>
    <w:rsid w:val="002F240A"/>
    <w:rsid w:val="002F3094"/>
    <w:rsid w:val="00300C54"/>
    <w:rsid w:val="00307CCA"/>
    <w:rsid w:val="003120E0"/>
    <w:rsid w:val="0031506F"/>
    <w:rsid w:val="00327C86"/>
    <w:rsid w:val="00332EE6"/>
    <w:rsid w:val="0033672B"/>
    <w:rsid w:val="00337346"/>
    <w:rsid w:val="00337875"/>
    <w:rsid w:val="0034182E"/>
    <w:rsid w:val="00341CC8"/>
    <w:rsid w:val="00346C7B"/>
    <w:rsid w:val="00352C7F"/>
    <w:rsid w:val="00357153"/>
    <w:rsid w:val="00363983"/>
    <w:rsid w:val="00367194"/>
    <w:rsid w:val="00370C83"/>
    <w:rsid w:val="0037492F"/>
    <w:rsid w:val="00385E17"/>
    <w:rsid w:val="003967D4"/>
    <w:rsid w:val="003A5A5C"/>
    <w:rsid w:val="003A6D52"/>
    <w:rsid w:val="003C0752"/>
    <w:rsid w:val="003C26C1"/>
    <w:rsid w:val="003C56CC"/>
    <w:rsid w:val="003C62A0"/>
    <w:rsid w:val="003D3C20"/>
    <w:rsid w:val="003E0E11"/>
    <w:rsid w:val="003E101F"/>
    <w:rsid w:val="003E121A"/>
    <w:rsid w:val="003E595F"/>
    <w:rsid w:val="003E6269"/>
    <w:rsid w:val="00401039"/>
    <w:rsid w:val="0040740D"/>
    <w:rsid w:val="004079D0"/>
    <w:rsid w:val="00407E4F"/>
    <w:rsid w:val="00411A63"/>
    <w:rsid w:val="00413210"/>
    <w:rsid w:val="004138BA"/>
    <w:rsid w:val="00417034"/>
    <w:rsid w:val="00420454"/>
    <w:rsid w:val="00422255"/>
    <w:rsid w:val="004249D5"/>
    <w:rsid w:val="00435B7A"/>
    <w:rsid w:val="00436169"/>
    <w:rsid w:val="00437B93"/>
    <w:rsid w:val="0044043C"/>
    <w:rsid w:val="004427D5"/>
    <w:rsid w:val="00447E66"/>
    <w:rsid w:val="00454E0C"/>
    <w:rsid w:val="00461E32"/>
    <w:rsid w:val="00467489"/>
    <w:rsid w:val="00480407"/>
    <w:rsid w:val="004A455B"/>
    <w:rsid w:val="004A4F34"/>
    <w:rsid w:val="004C082D"/>
    <w:rsid w:val="004C0B44"/>
    <w:rsid w:val="004C0C44"/>
    <w:rsid w:val="004D4B32"/>
    <w:rsid w:val="004E2E04"/>
    <w:rsid w:val="004E4BD1"/>
    <w:rsid w:val="004E59A7"/>
    <w:rsid w:val="004F0839"/>
    <w:rsid w:val="004F5F28"/>
    <w:rsid w:val="004F673C"/>
    <w:rsid w:val="00504300"/>
    <w:rsid w:val="00514F46"/>
    <w:rsid w:val="00516630"/>
    <w:rsid w:val="00520890"/>
    <w:rsid w:val="00542816"/>
    <w:rsid w:val="005460BF"/>
    <w:rsid w:val="0055174D"/>
    <w:rsid w:val="00553097"/>
    <w:rsid w:val="005565EC"/>
    <w:rsid w:val="00561B5C"/>
    <w:rsid w:val="00564CAA"/>
    <w:rsid w:val="0056520D"/>
    <w:rsid w:val="00565AEA"/>
    <w:rsid w:val="005672CA"/>
    <w:rsid w:val="005723B1"/>
    <w:rsid w:val="00585915"/>
    <w:rsid w:val="005901A3"/>
    <w:rsid w:val="00590A7F"/>
    <w:rsid w:val="00594DD0"/>
    <w:rsid w:val="00595EAA"/>
    <w:rsid w:val="005A68B9"/>
    <w:rsid w:val="005B0B9C"/>
    <w:rsid w:val="005B2F61"/>
    <w:rsid w:val="005B770A"/>
    <w:rsid w:val="005C168C"/>
    <w:rsid w:val="005C2D42"/>
    <w:rsid w:val="005C3B7F"/>
    <w:rsid w:val="005C6B42"/>
    <w:rsid w:val="005C7F2F"/>
    <w:rsid w:val="005D01F5"/>
    <w:rsid w:val="005D5B0C"/>
    <w:rsid w:val="005E00F3"/>
    <w:rsid w:val="005E420B"/>
    <w:rsid w:val="005E48EC"/>
    <w:rsid w:val="005F1A86"/>
    <w:rsid w:val="005F1CD0"/>
    <w:rsid w:val="005F2D71"/>
    <w:rsid w:val="00606FD7"/>
    <w:rsid w:val="0061311D"/>
    <w:rsid w:val="006143EC"/>
    <w:rsid w:val="00622297"/>
    <w:rsid w:val="00632694"/>
    <w:rsid w:val="00634C64"/>
    <w:rsid w:val="006564AA"/>
    <w:rsid w:val="00665425"/>
    <w:rsid w:val="00674574"/>
    <w:rsid w:val="00674FDC"/>
    <w:rsid w:val="00677590"/>
    <w:rsid w:val="00681CC8"/>
    <w:rsid w:val="00682B91"/>
    <w:rsid w:val="00682E95"/>
    <w:rsid w:val="00686E21"/>
    <w:rsid w:val="00694AB1"/>
    <w:rsid w:val="006A26F1"/>
    <w:rsid w:val="006A7C9E"/>
    <w:rsid w:val="006B7765"/>
    <w:rsid w:val="006C4C18"/>
    <w:rsid w:val="006C5131"/>
    <w:rsid w:val="006D1262"/>
    <w:rsid w:val="006D14E3"/>
    <w:rsid w:val="006D3F8C"/>
    <w:rsid w:val="006E0428"/>
    <w:rsid w:val="006E0620"/>
    <w:rsid w:val="006E26E6"/>
    <w:rsid w:val="006E42D8"/>
    <w:rsid w:val="006E66B9"/>
    <w:rsid w:val="006E7CFF"/>
    <w:rsid w:val="00700FAA"/>
    <w:rsid w:val="00701F5D"/>
    <w:rsid w:val="0070681B"/>
    <w:rsid w:val="00707785"/>
    <w:rsid w:val="007141C4"/>
    <w:rsid w:val="00717E0E"/>
    <w:rsid w:val="00720B40"/>
    <w:rsid w:val="00724BA8"/>
    <w:rsid w:val="00724CA1"/>
    <w:rsid w:val="00730CE9"/>
    <w:rsid w:val="00734FD1"/>
    <w:rsid w:val="00746E56"/>
    <w:rsid w:val="00747B19"/>
    <w:rsid w:val="00751761"/>
    <w:rsid w:val="00756A2A"/>
    <w:rsid w:val="00763228"/>
    <w:rsid w:val="007637F3"/>
    <w:rsid w:val="007723AE"/>
    <w:rsid w:val="007773F6"/>
    <w:rsid w:val="00780AB1"/>
    <w:rsid w:val="00782259"/>
    <w:rsid w:val="00782967"/>
    <w:rsid w:val="00782BCF"/>
    <w:rsid w:val="00792639"/>
    <w:rsid w:val="007A3FFA"/>
    <w:rsid w:val="007A5C69"/>
    <w:rsid w:val="007A7181"/>
    <w:rsid w:val="007B1352"/>
    <w:rsid w:val="007B33C3"/>
    <w:rsid w:val="007C0A00"/>
    <w:rsid w:val="007C178E"/>
    <w:rsid w:val="007D00BB"/>
    <w:rsid w:val="007D3639"/>
    <w:rsid w:val="007D6C83"/>
    <w:rsid w:val="007E013D"/>
    <w:rsid w:val="007F1A34"/>
    <w:rsid w:val="007F2F51"/>
    <w:rsid w:val="007F71AE"/>
    <w:rsid w:val="00801992"/>
    <w:rsid w:val="00801A5B"/>
    <w:rsid w:val="0080375C"/>
    <w:rsid w:val="00806B8C"/>
    <w:rsid w:val="00821B17"/>
    <w:rsid w:val="00830C41"/>
    <w:rsid w:val="00831C78"/>
    <w:rsid w:val="00831F2E"/>
    <w:rsid w:val="00833093"/>
    <w:rsid w:val="00843951"/>
    <w:rsid w:val="00863B98"/>
    <w:rsid w:val="00872FAE"/>
    <w:rsid w:val="008733B6"/>
    <w:rsid w:val="00874E57"/>
    <w:rsid w:val="0087705A"/>
    <w:rsid w:val="008942D9"/>
    <w:rsid w:val="00896140"/>
    <w:rsid w:val="008961A4"/>
    <w:rsid w:val="008A01A6"/>
    <w:rsid w:val="008A2266"/>
    <w:rsid w:val="008A4A8A"/>
    <w:rsid w:val="008A4D90"/>
    <w:rsid w:val="008A7706"/>
    <w:rsid w:val="008A7A22"/>
    <w:rsid w:val="008B720E"/>
    <w:rsid w:val="008C3854"/>
    <w:rsid w:val="008C6005"/>
    <w:rsid w:val="008C606E"/>
    <w:rsid w:val="008D4F61"/>
    <w:rsid w:val="008E6939"/>
    <w:rsid w:val="008F4B74"/>
    <w:rsid w:val="008F6C5A"/>
    <w:rsid w:val="009026DB"/>
    <w:rsid w:val="009027DC"/>
    <w:rsid w:val="00907F09"/>
    <w:rsid w:val="0091085C"/>
    <w:rsid w:val="0091185E"/>
    <w:rsid w:val="0091243E"/>
    <w:rsid w:val="00920FE1"/>
    <w:rsid w:val="00926D7F"/>
    <w:rsid w:val="00931F24"/>
    <w:rsid w:val="009352E1"/>
    <w:rsid w:val="009514EF"/>
    <w:rsid w:val="009539A5"/>
    <w:rsid w:val="009559FA"/>
    <w:rsid w:val="00962A79"/>
    <w:rsid w:val="009669BA"/>
    <w:rsid w:val="00971A57"/>
    <w:rsid w:val="00974FDF"/>
    <w:rsid w:val="00976DFA"/>
    <w:rsid w:val="00980306"/>
    <w:rsid w:val="0098533D"/>
    <w:rsid w:val="00986D2A"/>
    <w:rsid w:val="009918CF"/>
    <w:rsid w:val="009A0B16"/>
    <w:rsid w:val="009A4F0F"/>
    <w:rsid w:val="009B41E8"/>
    <w:rsid w:val="009B6E8D"/>
    <w:rsid w:val="009D26C4"/>
    <w:rsid w:val="009E26C7"/>
    <w:rsid w:val="009E39B1"/>
    <w:rsid w:val="009F0586"/>
    <w:rsid w:val="009F4F3E"/>
    <w:rsid w:val="00A03251"/>
    <w:rsid w:val="00A16A18"/>
    <w:rsid w:val="00A16BEB"/>
    <w:rsid w:val="00A2221E"/>
    <w:rsid w:val="00A22325"/>
    <w:rsid w:val="00A22DD4"/>
    <w:rsid w:val="00A273D9"/>
    <w:rsid w:val="00A34C5A"/>
    <w:rsid w:val="00A35DD3"/>
    <w:rsid w:val="00A43097"/>
    <w:rsid w:val="00A44DD6"/>
    <w:rsid w:val="00A4773D"/>
    <w:rsid w:val="00A51216"/>
    <w:rsid w:val="00A57CA4"/>
    <w:rsid w:val="00A607F7"/>
    <w:rsid w:val="00A60CCD"/>
    <w:rsid w:val="00A678E0"/>
    <w:rsid w:val="00A72AB6"/>
    <w:rsid w:val="00A765C3"/>
    <w:rsid w:val="00A85D0F"/>
    <w:rsid w:val="00A9387F"/>
    <w:rsid w:val="00A962B6"/>
    <w:rsid w:val="00A97948"/>
    <w:rsid w:val="00AA6339"/>
    <w:rsid w:val="00AB01F8"/>
    <w:rsid w:val="00AB08C7"/>
    <w:rsid w:val="00AC2C01"/>
    <w:rsid w:val="00AC38C0"/>
    <w:rsid w:val="00AD2C56"/>
    <w:rsid w:val="00AD3533"/>
    <w:rsid w:val="00AD4E8E"/>
    <w:rsid w:val="00AD7001"/>
    <w:rsid w:val="00AD7346"/>
    <w:rsid w:val="00AE0201"/>
    <w:rsid w:val="00AE0C75"/>
    <w:rsid w:val="00AE3250"/>
    <w:rsid w:val="00AE6572"/>
    <w:rsid w:val="00AE6916"/>
    <w:rsid w:val="00AF2847"/>
    <w:rsid w:val="00AF4CF7"/>
    <w:rsid w:val="00B07015"/>
    <w:rsid w:val="00B07465"/>
    <w:rsid w:val="00B16194"/>
    <w:rsid w:val="00B22BA6"/>
    <w:rsid w:val="00B22FC8"/>
    <w:rsid w:val="00B32B56"/>
    <w:rsid w:val="00B3D6D4"/>
    <w:rsid w:val="00B54D47"/>
    <w:rsid w:val="00B56CEB"/>
    <w:rsid w:val="00B67624"/>
    <w:rsid w:val="00B73AB6"/>
    <w:rsid w:val="00B7664E"/>
    <w:rsid w:val="00B814D6"/>
    <w:rsid w:val="00B829AF"/>
    <w:rsid w:val="00B86B96"/>
    <w:rsid w:val="00B86CA1"/>
    <w:rsid w:val="00B94D7B"/>
    <w:rsid w:val="00BA28D8"/>
    <w:rsid w:val="00BA29A2"/>
    <w:rsid w:val="00BC5125"/>
    <w:rsid w:val="00BC60D4"/>
    <w:rsid w:val="00BD1251"/>
    <w:rsid w:val="00BD226A"/>
    <w:rsid w:val="00BF0518"/>
    <w:rsid w:val="00BF22EC"/>
    <w:rsid w:val="00BF3F05"/>
    <w:rsid w:val="00C06CE5"/>
    <w:rsid w:val="00C1697C"/>
    <w:rsid w:val="00C20FDE"/>
    <w:rsid w:val="00C22EE5"/>
    <w:rsid w:val="00C25E4D"/>
    <w:rsid w:val="00C31E45"/>
    <w:rsid w:val="00C322D1"/>
    <w:rsid w:val="00C34999"/>
    <w:rsid w:val="00C4153A"/>
    <w:rsid w:val="00C443E4"/>
    <w:rsid w:val="00C44ADF"/>
    <w:rsid w:val="00C50229"/>
    <w:rsid w:val="00C525B4"/>
    <w:rsid w:val="00C5262B"/>
    <w:rsid w:val="00C54D5A"/>
    <w:rsid w:val="00C63098"/>
    <w:rsid w:val="00C661E3"/>
    <w:rsid w:val="00C66DF1"/>
    <w:rsid w:val="00C67762"/>
    <w:rsid w:val="00C7047E"/>
    <w:rsid w:val="00C715F6"/>
    <w:rsid w:val="00C76DB7"/>
    <w:rsid w:val="00C77963"/>
    <w:rsid w:val="00C908A0"/>
    <w:rsid w:val="00C92E5D"/>
    <w:rsid w:val="00C9540E"/>
    <w:rsid w:val="00C977A3"/>
    <w:rsid w:val="00CB29B4"/>
    <w:rsid w:val="00CB3C4E"/>
    <w:rsid w:val="00CB591D"/>
    <w:rsid w:val="00CB7D3C"/>
    <w:rsid w:val="00CC00F3"/>
    <w:rsid w:val="00CC1E0C"/>
    <w:rsid w:val="00CC6A0D"/>
    <w:rsid w:val="00CD6B76"/>
    <w:rsid w:val="00CE2CE2"/>
    <w:rsid w:val="00CE3ABB"/>
    <w:rsid w:val="00CE4CB1"/>
    <w:rsid w:val="00CE60D4"/>
    <w:rsid w:val="00D062A3"/>
    <w:rsid w:val="00D135A5"/>
    <w:rsid w:val="00D15A2C"/>
    <w:rsid w:val="00D2043C"/>
    <w:rsid w:val="00D21EAB"/>
    <w:rsid w:val="00D25158"/>
    <w:rsid w:val="00D27EFA"/>
    <w:rsid w:val="00D37A63"/>
    <w:rsid w:val="00D44036"/>
    <w:rsid w:val="00D524D5"/>
    <w:rsid w:val="00D5349B"/>
    <w:rsid w:val="00D5349F"/>
    <w:rsid w:val="00D62F9C"/>
    <w:rsid w:val="00D63B98"/>
    <w:rsid w:val="00D6531D"/>
    <w:rsid w:val="00D67C5C"/>
    <w:rsid w:val="00D703F5"/>
    <w:rsid w:val="00D70A70"/>
    <w:rsid w:val="00D71EAF"/>
    <w:rsid w:val="00D72923"/>
    <w:rsid w:val="00D74EA6"/>
    <w:rsid w:val="00D74FCA"/>
    <w:rsid w:val="00D759B7"/>
    <w:rsid w:val="00D75B88"/>
    <w:rsid w:val="00D77409"/>
    <w:rsid w:val="00D850B2"/>
    <w:rsid w:val="00D858D6"/>
    <w:rsid w:val="00D92AC0"/>
    <w:rsid w:val="00D936EF"/>
    <w:rsid w:val="00DA07DA"/>
    <w:rsid w:val="00DA1C64"/>
    <w:rsid w:val="00DA3C2B"/>
    <w:rsid w:val="00DA3FB7"/>
    <w:rsid w:val="00DB13A4"/>
    <w:rsid w:val="00DB299F"/>
    <w:rsid w:val="00DB4ECF"/>
    <w:rsid w:val="00DB6B7C"/>
    <w:rsid w:val="00DC3A6F"/>
    <w:rsid w:val="00DC5D14"/>
    <w:rsid w:val="00DC6382"/>
    <w:rsid w:val="00DE1A8D"/>
    <w:rsid w:val="00DE29B0"/>
    <w:rsid w:val="00DE6FAD"/>
    <w:rsid w:val="00DF269A"/>
    <w:rsid w:val="00E00915"/>
    <w:rsid w:val="00E03E7C"/>
    <w:rsid w:val="00E05C7E"/>
    <w:rsid w:val="00E0769B"/>
    <w:rsid w:val="00E139E7"/>
    <w:rsid w:val="00E14216"/>
    <w:rsid w:val="00E16D52"/>
    <w:rsid w:val="00E21526"/>
    <w:rsid w:val="00E25A21"/>
    <w:rsid w:val="00E33E82"/>
    <w:rsid w:val="00E47AC2"/>
    <w:rsid w:val="00E60CF7"/>
    <w:rsid w:val="00E6456C"/>
    <w:rsid w:val="00E7131F"/>
    <w:rsid w:val="00E8391F"/>
    <w:rsid w:val="00E854C5"/>
    <w:rsid w:val="00E855C5"/>
    <w:rsid w:val="00EA6183"/>
    <w:rsid w:val="00EB0D5D"/>
    <w:rsid w:val="00EB3479"/>
    <w:rsid w:val="00EC74FA"/>
    <w:rsid w:val="00ED34F4"/>
    <w:rsid w:val="00ED4136"/>
    <w:rsid w:val="00ED5939"/>
    <w:rsid w:val="00ED740F"/>
    <w:rsid w:val="00EE0848"/>
    <w:rsid w:val="00EE1659"/>
    <w:rsid w:val="00EE3CE1"/>
    <w:rsid w:val="00EE7ED8"/>
    <w:rsid w:val="00F04FA8"/>
    <w:rsid w:val="00F07AF1"/>
    <w:rsid w:val="00F14320"/>
    <w:rsid w:val="00F155F4"/>
    <w:rsid w:val="00F16F8A"/>
    <w:rsid w:val="00F21214"/>
    <w:rsid w:val="00F2438F"/>
    <w:rsid w:val="00F268E6"/>
    <w:rsid w:val="00F3081C"/>
    <w:rsid w:val="00F333DB"/>
    <w:rsid w:val="00F3592C"/>
    <w:rsid w:val="00F42294"/>
    <w:rsid w:val="00F467B8"/>
    <w:rsid w:val="00F55E70"/>
    <w:rsid w:val="00F604F0"/>
    <w:rsid w:val="00F6083B"/>
    <w:rsid w:val="00F643CB"/>
    <w:rsid w:val="00F66FBD"/>
    <w:rsid w:val="00F70379"/>
    <w:rsid w:val="00F72FBB"/>
    <w:rsid w:val="00F83670"/>
    <w:rsid w:val="00F91CBD"/>
    <w:rsid w:val="00F96154"/>
    <w:rsid w:val="00F97385"/>
    <w:rsid w:val="00FA5054"/>
    <w:rsid w:val="00FA5067"/>
    <w:rsid w:val="00FC48D8"/>
    <w:rsid w:val="00FD34F1"/>
    <w:rsid w:val="00FE1278"/>
    <w:rsid w:val="00FE3052"/>
    <w:rsid w:val="00FF4C0B"/>
    <w:rsid w:val="00FF6470"/>
    <w:rsid w:val="00FF6A96"/>
    <w:rsid w:val="00FF78DF"/>
    <w:rsid w:val="01399829"/>
    <w:rsid w:val="026DDE97"/>
    <w:rsid w:val="03A59C38"/>
    <w:rsid w:val="04949487"/>
    <w:rsid w:val="04E35F42"/>
    <w:rsid w:val="05765293"/>
    <w:rsid w:val="0674BCF5"/>
    <w:rsid w:val="07C3EF63"/>
    <w:rsid w:val="07D5C91F"/>
    <w:rsid w:val="0801064C"/>
    <w:rsid w:val="08C01EE5"/>
    <w:rsid w:val="090EFCAE"/>
    <w:rsid w:val="094EDC4B"/>
    <w:rsid w:val="0A1185A6"/>
    <w:rsid w:val="0EA0F22C"/>
    <w:rsid w:val="0EC61990"/>
    <w:rsid w:val="0F981560"/>
    <w:rsid w:val="0FA98AE4"/>
    <w:rsid w:val="1152614B"/>
    <w:rsid w:val="1155EF8C"/>
    <w:rsid w:val="11634DA1"/>
    <w:rsid w:val="12A0B04F"/>
    <w:rsid w:val="12D024FC"/>
    <w:rsid w:val="156D192C"/>
    <w:rsid w:val="161FCF06"/>
    <w:rsid w:val="16FB0018"/>
    <w:rsid w:val="1871C3AD"/>
    <w:rsid w:val="19F65E39"/>
    <w:rsid w:val="1A148E93"/>
    <w:rsid w:val="1A4C95E5"/>
    <w:rsid w:val="1AF77EE5"/>
    <w:rsid w:val="1B1E779E"/>
    <w:rsid w:val="1C1D7316"/>
    <w:rsid w:val="1C7426A1"/>
    <w:rsid w:val="1C7EDDD0"/>
    <w:rsid w:val="1CC5BB08"/>
    <w:rsid w:val="1CEC86D0"/>
    <w:rsid w:val="1D464C3D"/>
    <w:rsid w:val="1E1A3E78"/>
    <w:rsid w:val="1E24EC76"/>
    <w:rsid w:val="1E32D2AD"/>
    <w:rsid w:val="1E9B348B"/>
    <w:rsid w:val="1F3E1F34"/>
    <w:rsid w:val="20317ADD"/>
    <w:rsid w:val="22F26C25"/>
    <w:rsid w:val="2320454C"/>
    <w:rsid w:val="23616789"/>
    <w:rsid w:val="23F6411F"/>
    <w:rsid w:val="2433C654"/>
    <w:rsid w:val="2657776E"/>
    <w:rsid w:val="28FAFD4B"/>
    <w:rsid w:val="2908EDC6"/>
    <w:rsid w:val="297745BD"/>
    <w:rsid w:val="2A349A04"/>
    <w:rsid w:val="2A909586"/>
    <w:rsid w:val="2BAEFC39"/>
    <w:rsid w:val="2C30603C"/>
    <w:rsid w:val="2D1AF936"/>
    <w:rsid w:val="2D24D329"/>
    <w:rsid w:val="2E0261BC"/>
    <w:rsid w:val="2E383D4B"/>
    <w:rsid w:val="2EA091D4"/>
    <w:rsid w:val="2F5D0F4F"/>
    <w:rsid w:val="304ECE1B"/>
    <w:rsid w:val="305EC332"/>
    <w:rsid w:val="307FBEE6"/>
    <w:rsid w:val="30BD3348"/>
    <w:rsid w:val="3135514E"/>
    <w:rsid w:val="31437B82"/>
    <w:rsid w:val="31A312CD"/>
    <w:rsid w:val="32A5F4CC"/>
    <w:rsid w:val="32E4DF89"/>
    <w:rsid w:val="3358E909"/>
    <w:rsid w:val="36F5F4A7"/>
    <w:rsid w:val="382E5E94"/>
    <w:rsid w:val="38400BF3"/>
    <w:rsid w:val="384F7A0F"/>
    <w:rsid w:val="38A641B9"/>
    <w:rsid w:val="39413AAE"/>
    <w:rsid w:val="39D0C238"/>
    <w:rsid w:val="3AB733E5"/>
    <w:rsid w:val="3ABF13EE"/>
    <w:rsid w:val="3C0726B0"/>
    <w:rsid w:val="3C551641"/>
    <w:rsid w:val="3C5B97D9"/>
    <w:rsid w:val="3CE0B366"/>
    <w:rsid w:val="3CF0D047"/>
    <w:rsid w:val="3CF1C25C"/>
    <w:rsid w:val="3DF3823D"/>
    <w:rsid w:val="3E52F3EA"/>
    <w:rsid w:val="402997F3"/>
    <w:rsid w:val="41B7BFF2"/>
    <w:rsid w:val="41DEF427"/>
    <w:rsid w:val="43C60773"/>
    <w:rsid w:val="43E51A98"/>
    <w:rsid w:val="45F395C9"/>
    <w:rsid w:val="46E8CF6F"/>
    <w:rsid w:val="46F67C43"/>
    <w:rsid w:val="47289988"/>
    <w:rsid w:val="48CF3370"/>
    <w:rsid w:val="490C0CE9"/>
    <w:rsid w:val="49DCAF8B"/>
    <w:rsid w:val="4A3A714F"/>
    <w:rsid w:val="4A8C6EB6"/>
    <w:rsid w:val="4B50E023"/>
    <w:rsid w:val="4BF97CDB"/>
    <w:rsid w:val="4C491E9D"/>
    <w:rsid w:val="4D37B496"/>
    <w:rsid w:val="4D5A37FD"/>
    <w:rsid w:val="4E9E0E0C"/>
    <w:rsid w:val="501B4B42"/>
    <w:rsid w:val="51051499"/>
    <w:rsid w:val="51B20EDE"/>
    <w:rsid w:val="520FFBEC"/>
    <w:rsid w:val="526A1F88"/>
    <w:rsid w:val="529F8793"/>
    <w:rsid w:val="5467D8BA"/>
    <w:rsid w:val="5572C5C9"/>
    <w:rsid w:val="55DB5577"/>
    <w:rsid w:val="561D0B93"/>
    <w:rsid w:val="5679D982"/>
    <w:rsid w:val="5731B28E"/>
    <w:rsid w:val="5737E4CF"/>
    <w:rsid w:val="579FFBCA"/>
    <w:rsid w:val="57BD8503"/>
    <w:rsid w:val="5826A909"/>
    <w:rsid w:val="583DB9F8"/>
    <w:rsid w:val="590D6B00"/>
    <w:rsid w:val="59921A78"/>
    <w:rsid w:val="59B048A1"/>
    <w:rsid w:val="5A4482A9"/>
    <w:rsid w:val="5AC3658C"/>
    <w:rsid w:val="5AE41BC9"/>
    <w:rsid w:val="5C0A5F85"/>
    <w:rsid w:val="5C1BDCAE"/>
    <w:rsid w:val="5CD26901"/>
    <w:rsid w:val="5DD677EE"/>
    <w:rsid w:val="5E972294"/>
    <w:rsid w:val="61BD9188"/>
    <w:rsid w:val="61EBB4C0"/>
    <w:rsid w:val="622DB076"/>
    <w:rsid w:val="637203F5"/>
    <w:rsid w:val="647B63EC"/>
    <w:rsid w:val="64A533BE"/>
    <w:rsid w:val="658C80C6"/>
    <w:rsid w:val="65D37CF0"/>
    <w:rsid w:val="660F245C"/>
    <w:rsid w:val="662D915E"/>
    <w:rsid w:val="67B29D60"/>
    <w:rsid w:val="6803E000"/>
    <w:rsid w:val="68602EC0"/>
    <w:rsid w:val="69345AF9"/>
    <w:rsid w:val="6B2C0BBB"/>
    <w:rsid w:val="6CCBCB57"/>
    <w:rsid w:val="6D057ED8"/>
    <w:rsid w:val="6E04C758"/>
    <w:rsid w:val="6E5CA3F5"/>
    <w:rsid w:val="6F406730"/>
    <w:rsid w:val="7070BCF7"/>
    <w:rsid w:val="70D4CCF9"/>
    <w:rsid w:val="74086C7F"/>
    <w:rsid w:val="7529E12C"/>
    <w:rsid w:val="75D3D66A"/>
    <w:rsid w:val="7678E2B8"/>
    <w:rsid w:val="777EB731"/>
    <w:rsid w:val="77AE6C6A"/>
    <w:rsid w:val="77F89FB3"/>
    <w:rsid w:val="77FBB9A3"/>
    <w:rsid w:val="78C565C3"/>
    <w:rsid w:val="7987FE27"/>
    <w:rsid w:val="799A4B62"/>
    <w:rsid w:val="79BDA134"/>
    <w:rsid w:val="7A2FC6F5"/>
    <w:rsid w:val="7B06E205"/>
    <w:rsid w:val="7BED54F6"/>
    <w:rsid w:val="7C211E19"/>
    <w:rsid w:val="7CB0D02D"/>
    <w:rsid w:val="7E0F3CAB"/>
    <w:rsid w:val="7E43F7B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 w:type="paragraph" w:customStyle="1" w:styleId="paragraph">
    <w:name w:val="paragraph"/>
    <w:basedOn w:val="Normln"/>
    <w:rsid w:val="0056520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56520D"/>
  </w:style>
  <w:style w:type="character" w:customStyle="1" w:styleId="eop">
    <w:name w:val="eop"/>
    <w:basedOn w:val="Standardnpsmoodstavce"/>
    <w:rsid w:val="005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ndula.pavlick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belochova@crestcom.cz" TargetMode="External"/><Relationship Id="rId5" Type="http://schemas.openxmlformats.org/officeDocument/2006/relationships/numbering" Target="numbering.xml"/><Relationship Id="rId10" Type="http://schemas.openxmlformats.org/officeDocument/2006/relationships/hyperlink" Target="https://www.elektrowin.cz/"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3E235AA7B6E459B869D8A8749200F" ma:contentTypeVersion="4" ma:contentTypeDescription="Create a new document." ma:contentTypeScope="" ma:versionID="9d9883c9d14cd8e947ec41324b421df3">
  <xsd:schema xmlns:xsd="http://www.w3.org/2001/XMLSchema" xmlns:xs="http://www.w3.org/2001/XMLSchema" xmlns:p="http://schemas.microsoft.com/office/2006/metadata/properties" xmlns:ns3="7704e084-89c2-4398-81bd-f4b61c5bd6ae" targetNamespace="http://schemas.microsoft.com/office/2006/metadata/properties" ma:root="true" ma:fieldsID="556dec2b30ecae6155ef54ed6ffbdcff" ns3:_="">
    <xsd:import namespace="7704e084-89c2-4398-81bd-f4b61c5bd6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e084-89c2-4398-81bd-f4b61c5bd6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A7912283-347F-4799-A7A6-7168BF289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e084-89c2-4398-81bd-f4b61c5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804</Words>
  <Characters>4750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Jana Bělochová | CrestCommunications a.s.</cp:lastModifiedBy>
  <cp:revision>2</cp:revision>
  <cp:lastPrinted>2026-07-09T08:38:00Z</cp:lastPrinted>
  <dcterms:created xsi:type="dcterms:W3CDTF">2026-07-13T07:54:00Z</dcterms:created>
  <dcterms:modified xsi:type="dcterms:W3CDTF">2026-07-13T07:54:00Z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0x0101002743E235AA7B6E459B869D8A8749200F</vt:lpwstr>
  </property>
  <property fmtid="{D5CDD505-2E9C-101B-9397-08002B2CF9AE}" pid="3" name="MediaServiceImageTags">
    <vt:lpwstr/>
  </property>
</Properties>
</file>